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A37E5" w14:textId="6A5B0C6E" w:rsidR="007661B4" w:rsidRPr="00016D00" w:rsidRDefault="007661B4" w:rsidP="007661B4">
      <w:pPr>
        <w:pBdr>
          <w:top w:val="single" w:sz="4" w:space="1" w:color="auto"/>
          <w:left w:val="single" w:sz="4" w:space="4" w:color="auto"/>
          <w:bottom w:val="single" w:sz="4" w:space="1" w:color="auto"/>
          <w:right w:val="single" w:sz="4" w:space="4" w:color="auto"/>
        </w:pBdr>
        <w:jc w:val="center"/>
        <w:rPr>
          <w:rFonts w:ascii="Century Gothic" w:eastAsia="Times New Roman" w:hAnsi="Century Gothic" w:cs="Times New Roman"/>
          <w:b/>
          <w:bCs/>
          <w:sz w:val="32"/>
          <w:szCs w:val="32"/>
          <w:highlight w:val="lightGray"/>
        </w:rPr>
      </w:pPr>
      <w:bookmarkStart w:id="0" w:name="_Hlk182578381"/>
      <w:r w:rsidRPr="00016D00">
        <w:rPr>
          <w:rFonts w:ascii="Century Gothic" w:eastAsia="Times New Roman" w:hAnsi="Century Gothic" w:cs="Times New Roman"/>
          <w:b/>
          <w:bCs/>
          <w:sz w:val="32"/>
          <w:szCs w:val="32"/>
          <w:highlight w:val="lightGray"/>
        </w:rPr>
        <w:t>D</w:t>
      </w:r>
      <w:r w:rsidR="00EE74B6">
        <w:rPr>
          <w:rFonts w:ascii="Century Gothic" w:eastAsia="Times New Roman" w:hAnsi="Century Gothic" w:cs="Times New Roman"/>
          <w:b/>
          <w:bCs/>
          <w:sz w:val="32"/>
          <w:szCs w:val="32"/>
          <w:highlight w:val="lightGray"/>
        </w:rPr>
        <w:t>irective sur l</w:t>
      </w:r>
      <w:r w:rsidR="001271B7">
        <w:rPr>
          <w:rFonts w:ascii="Century Gothic" w:eastAsia="Times New Roman" w:hAnsi="Century Gothic" w:cs="Times New Roman"/>
          <w:b/>
          <w:bCs/>
          <w:sz w:val="32"/>
          <w:szCs w:val="32"/>
          <w:highlight w:val="lightGray"/>
        </w:rPr>
        <w:t>a</w:t>
      </w:r>
      <w:r w:rsidR="00EE74B6">
        <w:rPr>
          <w:rFonts w:ascii="Century Gothic" w:eastAsia="Times New Roman" w:hAnsi="Century Gothic" w:cs="Times New Roman"/>
          <w:b/>
          <w:bCs/>
          <w:sz w:val="32"/>
          <w:szCs w:val="32"/>
          <w:highlight w:val="lightGray"/>
        </w:rPr>
        <w:t xml:space="preserve"> p</w:t>
      </w:r>
      <w:r w:rsidRPr="00016D00">
        <w:rPr>
          <w:rFonts w:ascii="Century Gothic" w:eastAsia="Times New Roman" w:hAnsi="Century Gothic" w:cs="Times New Roman"/>
          <w:b/>
          <w:bCs/>
          <w:sz w:val="32"/>
          <w:szCs w:val="32"/>
          <w:highlight w:val="lightGray"/>
        </w:rPr>
        <w:t xml:space="preserve">lantation d’arbres – </w:t>
      </w:r>
    </w:p>
    <w:p w14:paraId="3D2EFE18" w14:textId="45AA7D58" w:rsidR="007661B4" w:rsidRPr="000F7F99" w:rsidRDefault="00EE74B6" w:rsidP="007661B4">
      <w:pPr>
        <w:pBdr>
          <w:top w:val="single" w:sz="4" w:space="1" w:color="auto"/>
          <w:left w:val="single" w:sz="4" w:space="4" w:color="auto"/>
          <w:bottom w:val="single" w:sz="4" w:space="1" w:color="auto"/>
          <w:right w:val="single" w:sz="4" w:space="4" w:color="auto"/>
        </w:pBdr>
        <w:jc w:val="center"/>
        <w:rPr>
          <w:rFonts w:ascii="Century Gothic" w:eastAsia="Times New Roman" w:hAnsi="Century Gothic" w:cs="Times New Roman"/>
          <w:b/>
          <w:bCs/>
          <w:sz w:val="32"/>
          <w:szCs w:val="32"/>
        </w:rPr>
      </w:pPr>
      <w:r>
        <w:rPr>
          <w:rFonts w:ascii="Century Gothic" w:eastAsia="Times New Roman" w:hAnsi="Century Gothic" w:cs="Times New Roman"/>
          <w:b/>
          <w:bCs/>
          <w:sz w:val="32"/>
          <w:szCs w:val="32"/>
          <w:highlight w:val="lightGray"/>
        </w:rPr>
        <w:t>E</w:t>
      </w:r>
      <w:r w:rsidR="00EE5558" w:rsidRPr="00016D00">
        <w:rPr>
          <w:rFonts w:ascii="Century Gothic" w:eastAsia="Times New Roman" w:hAnsi="Century Gothic" w:cs="Times New Roman"/>
          <w:b/>
          <w:bCs/>
          <w:sz w:val="32"/>
          <w:szCs w:val="32"/>
          <w:highlight w:val="lightGray"/>
        </w:rPr>
        <w:t>n phase Programme-Conception</w:t>
      </w:r>
    </w:p>
    <w:bookmarkEnd w:id="0"/>
    <w:p w14:paraId="65CDB3D3" w14:textId="77777777" w:rsidR="00373592" w:rsidRDefault="00373592" w:rsidP="00373592">
      <w:pPr>
        <w:rPr>
          <w:lang w:eastAsia="fr-FR"/>
        </w:rPr>
      </w:pPr>
    </w:p>
    <w:p w14:paraId="42801076" w14:textId="77777777" w:rsidR="007661B4" w:rsidRDefault="007661B4" w:rsidP="007661B4">
      <w:pPr>
        <w:pStyle w:val="Titre2"/>
        <w:spacing w:after="100"/>
        <w:jc w:val="center"/>
        <w:rPr>
          <w:rStyle w:val="Rfrencelgre"/>
          <w:lang w:eastAsia="fr-FR"/>
        </w:rPr>
      </w:pPr>
      <w:r w:rsidRPr="00B2143C">
        <w:rPr>
          <w:rStyle w:val="Rfrencelgre"/>
          <w:lang w:eastAsia="fr-FR"/>
        </w:rPr>
        <w:t>PHASE PROGRAMME / CONCEPTION</w:t>
      </w:r>
    </w:p>
    <w:p w14:paraId="6EBEEE32" w14:textId="77777777" w:rsidR="007661B4" w:rsidRPr="00373592" w:rsidRDefault="007661B4" w:rsidP="00373592">
      <w:pPr>
        <w:rPr>
          <w:lang w:eastAsia="fr-FR"/>
        </w:rPr>
      </w:pPr>
    </w:p>
    <w:p w14:paraId="206214D7" w14:textId="35816FD7" w:rsidR="00E15309" w:rsidRDefault="00E15309" w:rsidP="00667919">
      <w:pPr>
        <w:pStyle w:val="Titre1"/>
      </w:pPr>
      <w:r>
        <w:t>Principes généraux :</w:t>
      </w:r>
    </w:p>
    <w:p w14:paraId="3BFD8696" w14:textId="77777777" w:rsidR="00623DD3" w:rsidRPr="00BA482E" w:rsidRDefault="00700413" w:rsidP="00A97D54">
      <w:pPr>
        <w:pStyle w:val="Paragraphedeliste"/>
        <w:numPr>
          <w:ilvl w:val="0"/>
          <w:numId w:val="28"/>
        </w:numPr>
        <w:spacing w:after="100" w:line="20" w:lineRule="atLeast"/>
        <w:ind w:left="714" w:hanging="357"/>
        <w:jc w:val="both"/>
        <w:rPr>
          <w:sz w:val="18"/>
          <w:szCs w:val="18"/>
        </w:rPr>
      </w:pPr>
      <w:r w:rsidRPr="00BA482E">
        <w:rPr>
          <w:sz w:val="18"/>
          <w:szCs w:val="18"/>
        </w:rPr>
        <w:t>Déterminer et inclure à l’évaluation socio-économique du projet la valeur des arbres existants et des plantations proposées.</w:t>
      </w:r>
      <w:r w:rsidR="003A719C" w:rsidRPr="00BA482E">
        <w:rPr>
          <w:sz w:val="18"/>
          <w:szCs w:val="18"/>
        </w:rPr>
        <w:t xml:space="preserve"> </w:t>
      </w:r>
    </w:p>
    <w:p w14:paraId="6ECDE7AF" w14:textId="11790C6D" w:rsidR="00294EE8" w:rsidRPr="00C43DB5" w:rsidRDefault="003A719C" w:rsidP="00A97D54">
      <w:pPr>
        <w:pStyle w:val="Paragraphedeliste"/>
        <w:numPr>
          <w:ilvl w:val="0"/>
          <w:numId w:val="28"/>
        </w:numPr>
        <w:spacing w:after="100" w:line="20" w:lineRule="atLeast"/>
        <w:ind w:left="714" w:hanging="357"/>
        <w:jc w:val="both"/>
        <w:rPr>
          <w:sz w:val="18"/>
          <w:szCs w:val="18"/>
        </w:rPr>
      </w:pPr>
      <w:r w:rsidRPr="00E465FA">
        <w:rPr>
          <w:sz w:val="18"/>
          <w:szCs w:val="18"/>
        </w:rPr>
        <w:t xml:space="preserve">Mettre en œuvre à la demande du maitre d’ouvrage </w:t>
      </w:r>
      <w:r w:rsidR="00EA2A57">
        <w:rPr>
          <w:sz w:val="18"/>
          <w:szCs w:val="18"/>
        </w:rPr>
        <w:t>toutes l</w:t>
      </w:r>
      <w:r w:rsidRPr="00E465FA">
        <w:rPr>
          <w:sz w:val="18"/>
          <w:szCs w:val="18"/>
        </w:rPr>
        <w:t xml:space="preserve">es techniques </w:t>
      </w:r>
      <w:r w:rsidR="00EA2A57">
        <w:rPr>
          <w:sz w:val="18"/>
          <w:szCs w:val="18"/>
        </w:rPr>
        <w:t xml:space="preserve">nécessaires pour </w:t>
      </w:r>
      <w:r w:rsidR="00071E9A">
        <w:rPr>
          <w:sz w:val="18"/>
          <w:szCs w:val="18"/>
        </w:rPr>
        <w:t xml:space="preserve">identifier, </w:t>
      </w:r>
      <w:r w:rsidR="00EA2A57">
        <w:rPr>
          <w:sz w:val="18"/>
          <w:szCs w:val="18"/>
        </w:rPr>
        <w:t>évaluer et visualiser</w:t>
      </w:r>
      <w:r w:rsidR="008734D5" w:rsidRPr="00E465FA">
        <w:rPr>
          <w:sz w:val="18"/>
          <w:szCs w:val="18"/>
        </w:rPr>
        <w:t xml:space="preserve"> l’impact des plantations</w:t>
      </w:r>
      <w:r w:rsidRPr="00E465FA">
        <w:rPr>
          <w:sz w:val="18"/>
          <w:szCs w:val="18"/>
        </w:rPr>
        <w:t xml:space="preserve"> d</w:t>
      </w:r>
      <w:r w:rsidR="008734D5" w:rsidRPr="00E465FA">
        <w:rPr>
          <w:sz w:val="18"/>
          <w:szCs w:val="18"/>
        </w:rPr>
        <w:t>’</w:t>
      </w:r>
      <w:r w:rsidRPr="00E465FA">
        <w:rPr>
          <w:sz w:val="18"/>
          <w:szCs w:val="18"/>
        </w:rPr>
        <w:t xml:space="preserve">arbres </w:t>
      </w:r>
      <w:r w:rsidR="00E465FA" w:rsidRPr="00E465FA">
        <w:rPr>
          <w:sz w:val="18"/>
          <w:szCs w:val="18"/>
        </w:rPr>
        <w:t xml:space="preserve">en termes de : </w:t>
      </w:r>
      <w:r w:rsidR="00B72239" w:rsidRPr="00E465FA">
        <w:rPr>
          <w:sz w:val="18"/>
          <w:szCs w:val="18"/>
        </w:rPr>
        <w:t xml:space="preserve"> </w:t>
      </w:r>
      <w:r w:rsidR="00B72239" w:rsidRPr="00C43DB5">
        <w:rPr>
          <w:sz w:val="18"/>
          <w:szCs w:val="18"/>
        </w:rPr>
        <w:t xml:space="preserve">scores ICU, </w:t>
      </w:r>
      <w:r w:rsidR="00E465FA">
        <w:rPr>
          <w:sz w:val="18"/>
          <w:szCs w:val="18"/>
        </w:rPr>
        <w:t xml:space="preserve">volume de canopées, </w:t>
      </w:r>
      <w:r w:rsidR="00516D32" w:rsidRPr="00C43DB5">
        <w:rPr>
          <w:sz w:val="18"/>
          <w:szCs w:val="18"/>
        </w:rPr>
        <w:t>etc…</w:t>
      </w:r>
      <w:r w:rsidR="007B6C69">
        <w:rPr>
          <w:sz w:val="18"/>
          <w:szCs w:val="18"/>
        </w:rPr>
        <w:t xml:space="preserve">, en vue </w:t>
      </w:r>
      <w:r w:rsidR="00071E9A">
        <w:rPr>
          <w:sz w:val="18"/>
          <w:szCs w:val="18"/>
        </w:rPr>
        <w:t>notamment d</w:t>
      </w:r>
      <w:r w:rsidR="004A578A">
        <w:rPr>
          <w:sz w:val="18"/>
          <w:szCs w:val="18"/>
        </w:rPr>
        <w:t xml:space="preserve">e fournir des éléments </w:t>
      </w:r>
      <w:r w:rsidR="007B6C69">
        <w:rPr>
          <w:sz w:val="18"/>
          <w:szCs w:val="18"/>
        </w:rPr>
        <w:t>de communication</w:t>
      </w:r>
      <w:r w:rsidR="004A578A">
        <w:rPr>
          <w:sz w:val="18"/>
          <w:szCs w:val="18"/>
        </w:rPr>
        <w:t xml:space="preserve"> au MOA.</w:t>
      </w:r>
    </w:p>
    <w:p w14:paraId="71C45295" w14:textId="109BED25" w:rsidR="00700413" w:rsidRPr="001C5247" w:rsidRDefault="00F02CE9" w:rsidP="00A97D54">
      <w:pPr>
        <w:pStyle w:val="Paragraphedeliste"/>
        <w:numPr>
          <w:ilvl w:val="0"/>
          <w:numId w:val="28"/>
        </w:numPr>
        <w:spacing w:after="100" w:line="20" w:lineRule="atLeast"/>
        <w:ind w:left="714" w:hanging="357"/>
        <w:jc w:val="both"/>
        <w:rPr>
          <w:sz w:val="18"/>
          <w:szCs w:val="18"/>
        </w:rPr>
      </w:pPr>
      <w:r w:rsidRPr="001C5247">
        <w:rPr>
          <w:sz w:val="18"/>
          <w:szCs w:val="18"/>
        </w:rPr>
        <w:t>L’équipe conceptrice doit posséder des</w:t>
      </w:r>
      <w:r w:rsidR="00700413" w:rsidRPr="001C5247">
        <w:rPr>
          <w:sz w:val="18"/>
          <w:szCs w:val="18"/>
        </w:rPr>
        <w:t xml:space="preserve"> profil</w:t>
      </w:r>
      <w:r w:rsidRPr="001C5247">
        <w:rPr>
          <w:sz w:val="18"/>
          <w:szCs w:val="18"/>
        </w:rPr>
        <w:t>s</w:t>
      </w:r>
      <w:r w:rsidR="00700413" w:rsidRPr="001C5247">
        <w:rPr>
          <w:sz w:val="18"/>
          <w:szCs w:val="18"/>
        </w:rPr>
        <w:t xml:space="preserve"> de compétences adéquat</w:t>
      </w:r>
      <w:r w:rsidRPr="001C5247">
        <w:rPr>
          <w:sz w:val="18"/>
          <w:szCs w:val="18"/>
        </w:rPr>
        <w:t>s</w:t>
      </w:r>
      <w:r w:rsidR="00700413" w:rsidRPr="001C5247">
        <w:rPr>
          <w:sz w:val="18"/>
          <w:szCs w:val="18"/>
        </w:rPr>
        <w:t>, avec un</w:t>
      </w:r>
      <w:r w:rsidR="001C5247" w:rsidRPr="001C5247">
        <w:rPr>
          <w:sz w:val="18"/>
          <w:szCs w:val="18"/>
        </w:rPr>
        <w:t xml:space="preserve">e bonne connaissance </w:t>
      </w:r>
      <w:r w:rsidR="00700413" w:rsidRPr="001C5247">
        <w:rPr>
          <w:sz w:val="18"/>
          <w:szCs w:val="18"/>
        </w:rPr>
        <w:t>lorsque nécessaire, aux spécialis</w:t>
      </w:r>
      <w:r w:rsidR="001C5247" w:rsidRPr="001C5247">
        <w:rPr>
          <w:sz w:val="18"/>
          <w:szCs w:val="18"/>
        </w:rPr>
        <w:t xml:space="preserve">ations </w:t>
      </w:r>
      <w:r w:rsidR="00700413" w:rsidRPr="001C5247">
        <w:rPr>
          <w:sz w:val="18"/>
          <w:szCs w:val="18"/>
        </w:rPr>
        <w:t>requis</w:t>
      </w:r>
      <w:r w:rsidR="001C5247" w:rsidRPr="001C5247">
        <w:rPr>
          <w:sz w:val="18"/>
          <w:szCs w:val="18"/>
        </w:rPr>
        <w:t>es</w:t>
      </w:r>
      <w:r w:rsidR="00700413" w:rsidRPr="001C5247">
        <w:rPr>
          <w:sz w:val="18"/>
          <w:szCs w:val="18"/>
        </w:rPr>
        <w:t xml:space="preserve"> en matière d’ingénierie des sols, d’arboriculture/foresterie urbaine.</w:t>
      </w:r>
      <w:r w:rsidR="00C43DB5" w:rsidRPr="001C5247">
        <w:rPr>
          <w:sz w:val="18"/>
          <w:szCs w:val="18"/>
        </w:rPr>
        <w:t xml:space="preserve"> </w:t>
      </w:r>
    </w:p>
    <w:p w14:paraId="1FCA9135" w14:textId="5837B236" w:rsidR="00700413" w:rsidRPr="00BA482E" w:rsidRDefault="00700413" w:rsidP="00A97D54">
      <w:pPr>
        <w:pStyle w:val="Paragraphedeliste"/>
        <w:numPr>
          <w:ilvl w:val="0"/>
          <w:numId w:val="28"/>
        </w:numPr>
        <w:spacing w:after="100" w:line="20" w:lineRule="atLeast"/>
        <w:ind w:left="714" w:hanging="357"/>
        <w:jc w:val="both"/>
        <w:rPr>
          <w:sz w:val="18"/>
          <w:szCs w:val="18"/>
        </w:rPr>
      </w:pPr>
      <w:r w:rsidRPr="00BA482E">
        <w:rPr>
          <w:sz w:val="18"/>
          <w:szCs w:val="18"/>
        </w:rPr>
        <w:t>Anticiper les problématiques de gestion dès la conception</w:t>
      </w:r>
      <w:r w:rsidR="00797A11">
        <w:rPr>
          <w:sz w:val="18"/>
          <w:szCs w:val="18"/>
        </w:rPr>
        <w:t> : que l’arbr</w:t>
      </w:r>
      <w:r w:rsidR="009B42FB">
        <w:rPr>
          <w:sz w:val="18"/>
          <w:szCs w:val="18"/>
        </w:rPr>
        <w:t xml:space="preserve">e soit accessible pour les travaux d’entretien </w:t>
      </w:r>
      <w:r w:rsidR="005C2267">
        <w:rPr>
          <w:sz w:val="18"/>
          <w:szCs w:val="18"/>
        </w:rPr>
        <w:t>ou remplacements</w:t>
      </w:r>
      <w:r w:rsidR="009B42FB">
        <w:rPr>
          <w:sz w:val="18"/>
          <w:szCs w:val="18"/>
        </w:rPr>
        <w:t xml:space="preserve"> éventuels par des engins de toute taille</w:t>
      </w:r>
      <w:r w:rsidR="005C2267">
        <w:rPr>
          <w:sz w:val="18"/>
          <w:szCs w:val="18"/>
        </w:rPr>
        <w:t xml:space="preserve">, que l’arbre ne soit pas une </w:t>
      </w:r>
      <w:r w:rsidR="002F015A">
        <w:rPr>
          <w:sz w:val="18"/>
          <w:szCs w:val="18"/>
        </w:rPr>
        <w:t>gêne</w:t>
      </w:r>
      <w:r w:rsidR="005C2267">
        <w:rPr>
          <w:sz w:val="18"/>
          <w:szCs w:val="18"/>
        </w:rPr>
        <w:t xml:space="preserve"> pour l’entretien des</w:t>
      </w:r>
      <w:r w:rsidR="00B57719">
        <w:rPr>
          <w:sz w:val="18"/>
          <w:szCs w:val="18"/>
        </w:rPr>
        <w:t xml:space="preserve"> ouvrages </w:t>
      </w:r>
      <w:r w:rsidR="00B90CD5">
        <w:rPr>
          <w:sz w:val="18"/>
          <w:szCs w:val="18"/>
        </w:rPr>
        <w:t xml:space="preserve">aériens ou </w:t>
      </w:r>
      <w:r w:rsidR="00735DFF">
        <w:rPr>
          <w:sz w:val="18"/>
          <w:szCs w:val="18"/>
        </w:rPr>
        <w:t>souterrains ;</w:t>
      </w:r>
    </w:p>
    <w:p w14:paraId="1F8EDC1B" w14:textId="3B7720C4" w:rsidR="00700413" w:rsidRPr="00BA482E" w:rsidRDefault="00856FC6" w:rsidP="00A97D54">
      <w:pPr>
        <w:pStyle w:val="Paragraphedeliste"/>
        <w:numPr>
          <w:ilvl w:val="0"/>
          <w:numId w:val="28"/>
        </w:numPr>
        <w:spacing w:after="100" w:line="20" w:lineRule="atLeast"/>
        <w:ind w:left="714" w:hanging="357"/>
        <w:jc w:val="both"/>
        <w:rPr>
          <w:sz w:val="18"/>
          <w:szCs w:val="18"/>
        </w:rPr>
      </w:pPr>
      <w:r>
        <w:rPr>
          <w:sz w:val="18"/>
          <w:szCs w:val="18"/>
        </w:rPr>
        <w:t>I</w:t>
      </w:r>
      <w:r w:rsidRPr="00BA482E">
        <w:rPr>
          <w:sz w:val="18"/>
          <w:szCs w:val="18"/>
        </w:rPr>
        <w:t>ndiquer</w:t>
      </w:r>
      <w:r w:rsidR="00700413" w:rsidRPr="00BA482E">
        <w:rPr>
          <w:sz w:val="18"/>
          <w:szCs w:val="18"/>
        </w:rPr>
        <w:t xml:space="preserve"> clairement au cahier des charges du marché de travaux les directives à respecter</w:t>
      </w:r>
      <w:r w:rsidR="0060108C">
        <w:rPr>
          <w:sz w:val="18"/>
          <w:szCs w:val="18"/>
        </w:rPr>
        <w:t>.</w:t>
      </w:r>
    </w:p>
    <w:p w14:paraId="2473A305" w14:textId="626A8824" w:rsidR="00700413" w:rsidRPr="00BA482E" w:rsidRDefault="00970BF8" w:rsidP="00A97D54">
      <w:pPr>
        <w:pStyle w:val="Paragraphedeliste"/>
        <w:numPr>
          <w:ilvl w:val="0"/>
          <w:numId w:val="28"/>
        </w:numPr>
        <w:spacing w:after="100" w:line="20" w:lineRule="atLeast"/>
        <w:ind w:left="714" w:hanging="357"/>
        <w:jc w:val="both"/>
        <w:rPr>
          <w:sz w:val="18"/>
          <w:szCs w:val="18"/>
        </w:rPr>
      </w:pPr>
      <w:r>
        <w:rPr>
          <w:sz w:val="18"/>
          <w:szCs w:val="18"/>
        </w:rPr>
        <w:t>Exiger</w:t>
      </w:r>
      <w:r w:rsidR="00774891">
        <w:rPr>
          <w:sz w:val="18"/>
          <w:szCs w:val="18"/>
        </w:rPr>
        <w:t xml:space="preserve"> d</w:t>
      </w:r>
      <w:r w:rsidR="00700413" w:rsidRPr="00BA482E">
        <w:rPr>
          <w:sz w:val="18"/>
          <w:szCs w:val="18"/>
        </w:rPr>
        <w:t>es entreprises de travaux publics un niveau de sensibilisation aux problématiques environnementales</w:t>
      </w:r>
      <w:r w:rsidR="00CB5482" w:rsidRPr="00BA482E">
        <w:rPr>
          <w:sz w:val="18"/>
          <w:szCs w:val="18"/>
        </w:rPr>
        <w:t xml:space="preserve"> </w:t>
      </w:r>
      <w:r w:rsidR="00700413" w:rsidRPr="00BA482E">
        <w:rPr>
          <w:sz w:val="18"/>
          <w:szCs w:val="18"/>
        </w:rPr>
        <w:t xml:space="preserve">adapté et prévoir, lorsque </w:t>
      </w:r>
      <w:r w:rsidR="00CB5482" w:rsidRPr="00BA482E">
        <w:rPr>
          <w:sz w:val="18"/>
          <w:szCs w:val="18"/>
        </w:rPr>
        <w:t>nécessaire, un</w:t>
      </w:r>
      <w:r w:rsidR="00700413" w:rsidRPr="00BA482E">
        <w:rPr>
          <w:sz w:val="18"/>
          <w:szCs w:val="18"/>
        </w:rPr>
        <w:t xml:space="preserve"> complément de formation sur les arbres (sensibilisation aux travaux à proximité d’arbres existants à conserver)</w:t>
      </w:r>
    </w:p>
    <w:p w14:paraId="581F0D5A" w14:textId="5AED5177" w:rsidR="00265EC9" w:rsidRPr="000943D4" w:rsidRDefault="002001D0" w:rsidP="00A97D54">
      <w:pPr>
        <w:pStyle w:val="Paragraphedeliste"/>
        <w:numPr>
          <w:ilvl w:val="0"/>
          <w:numId w:val="28"/>
        </w:numPr>
        <w:spacing w:after="100" w:line="20" w:lineRule="atLeast"/>
        <w:ind w:left="714" w:hanging="357"/>
        <w:jc w:val="both"/>
        <w:rPr>
          <w:sz w:val="18"/>
          <w:szCs w:val="18"/>
        </w:rPr>
      </w:pPr>
      <w:r w:rsidRPr="000943D4">
        <w:rPr>
          <w:sz w:val="18"/>
          <w:szCs w:val="18"/>
        </w:rPr>
        <w:t>Anticiper les différentes problématiques liées à la présence d’arbres sur le site projet</w:t>
      </w:r>
      <w:r w:rsidR="004D2B08" w:rsidRPr="000943D4">
        <w:rPr>
          <w:sz w:val="18"/>
          <w:szCs w:val="18"/>
        </w:rPr>
        <w:t xml:space="preserve"> : </w:t>
      </w:r>
      <w:r w:rsidR="00700413" w:rsidRPr="000943D4">
        <w:rPr>
          <w:sz w:val="18"/>
          <w:szCs w:val="18"/>
        </w:rPr>
        <w:t xml:space="preserve">programmer au bon moment </w:t>
      </w:r>
      <w:r w:rsidR="004D2B08" w:rsidRPr="000943D4">
        <w:rPr>
          <w:sz w:val="18"/>
          <w:szCs w:val="18"/>
        </w:rPr>
        <w:t xml:space="preserve">et </w:t>
      </w:r>
      <w:r w:rsidR="00700413" w:rsidRPr="000943D4">
        <w:rPr>
          <w:sz w:val="18"/>
          <w:szCs w:val="18"/>
        </w:rPr>
        <w:t>en relation avec les autres activités de chantier le travail d’élagage</w:t>
      </w:r>
      <w:r w:rsidR="004D2B08" w:rsidRPr="000943D4">
        <w:rPr>
          <w:sz w:val="18"/>
          <w:szCs w:val="18"/>
        </w:rPr>
        <w:t xml:space="preserve">, ainsi que </w:t>
      </w:r>
      <w:r w:rsidR="00700413" w:rsidRPr="000943D4">
        <w:rPr>
          <w:sz w:val="18"/>
          <w:szCs w:val="18"/>
        </w:rPr>
        <w:t>toutes autres mesures de préparation et/ou de protection des arbres</w:t>
      </w:r>
      <w:r w:rsidR="005802FB" w:rsidRPr="000943D4">
        <w:rPr>
          <w:sz w:val="18"/>
          <w:szCs w:val="18"/>
        </w:rPr>
        <w:t>, y compris</w:t>
      </w:r>
      <w:r w:rsidR="00700413" w:rsidRPr="000943D4">
        <w:rPr>
          <w:sz w:val="18"/>
          <w:szCs w:val="18"/>
        </w:rPr>
        <w:t xml:space="preserve"> les opérations de plantation</w:t>
      </w:r>
      <w:r w:rsidR="005802FB" w:rsidRPr="000943D4">
        <w:rPr>
          <w:sz w:val="18"/>
          <w:szCs w:val="18"/>
        </w:rPr>
        <w:t>s proprement dites</w:t>
      </w:r>
      <w:r w:rsidR="00700413" w:rsidRPr="000943D4">
        <w:rPr>
          <w:sz w:val="18"/>
          <w:szCs w:val="18"/>
        </w:rPr>
        <w:t>.</w:t>
      </w:r>
      <w:r w:rsidR="00EB336A" w:rsidRPr="000943D4">
        <w:rPr>
          <w:sz w:val="18"/>
          <w:szCs w:val="18"/>
        </w:rPr>
        <w:t xml:space="preserve"> </w:t>
      </w:r>
      <w:proofErr w:type="spellStart"/>
      <w:proofErr w:type="gramStart"/>
      <w:r w:rsidR="00265EC9" w:rsidRPr="000943D4">
        <w:rPr>
          <w:sz w:val="18"/>
          <w:szCs w:val="18"/>
        </w:rPr>
        <w:t>cf</w:t>
      </w:r>
      <w:proofErr w:type="spellEnd"/>
      <w:proofErr w:type="gramEnd"/>
      <w:r w:rsidR="00265EC9" w:rsidRPr="000943D4">
        <w:rPr>
          <w:sz w:val="18"/>
          <w:szCs w:val="18"/>
        </w:rPr>
        <w:t xml:space="preserve"> </w:t>
      </w:r>
      <w:r w:rsidR="00655C5C" w:rsidRPr="000943D4">
        <w:rPr>
          <w:sz w:val="18"/>
          <w:szCs w:val="18"/>
        </w:rPr>
        <w:t>Directive</w:t>
      </w:r>
      <w:r w:rsidR="000943D4" w:rsidRPr="000943D4">
        <w:rPr>
          <w:sz w:val="18"/>
          <w:szCs w:val="18"/>
        </w:rPr>
        <w:t xml:space="preserve"> « </w:t>
      </w:r>
      <w:r w:rsidR="00655C5C" w:rsidRPr="000943D4">
        <w:rPr>
          <w:sz w:val="18"/>
          <w:szCs w:val="18"/>
        </w:rPr>
        <w:t>Prise en compte du patrimoine arboré dans les projets d’aménagement</w:t>
      </w:r>
      <w:r w:rsidR="000943D4" w:rsidRPr="000943D4">
        <w:rPr>
          <w:sz w:val="18"/>
          <w:szCs w:val="18"/>
        </w:rPr>
        <w:t xml:space="preserve"> </w:t>
      </w:r>
      <w:r w:rsidR="00265EC9" w:rsidRPr="000943D4">
        <w:rPr>
          <w:sz w:val="18"/>
          <w:szCs w:val="18"/>
        </w:rPr>
        <w:t>».</w:t>
      </w:r>
    </w:p>
    <w:p w14:paraId="6500615F" w14:textId="3A501262" w:rsidR="003A719C" w:rsidRDefault="003A719C" w:rsidP="00A97D54">
      <w:pPr>
        <w:pStyle w:val="Paragraphedeliste"/>
        <w:numPr>
          <w:ilvl w:val="0"/>
          <w:numId w:val="28"/>
        </w:numPr>
        <w:spacing w:after="100" w:line="20" w:lineRule="atLeast"/>
        <w:ind w:left="714" w:hanging="357"/>
        <w:jc w:val="both"/>
        <w:rPr>
          <w:sz w:val="18"/>
          <w:szCs w:val="18"/>
        </w:rPr>
      </w:pPr>
      <w:r w:rsidRPr="00265EC9">
        <w:rPr>
          <w:sz w:val="18"/>
          <w:szCs w:val="18"/>
        </w:rPr>
        <w:t>Consult</w:t>
      </w:r>
      <w:r w:rsidR="00652B1E" w:rsidRPr="00265EC9">
        <w:rPr>
          <w:sz w:val="18"/>
          <w:szCs w:val="18"/>
        </w:rPr>
        <w:t>er</w:t>
      </w:r>
      <w:r w:rsidRPr="00265EC9">
        <w:rPr>
          <w:sz w:val="18"/>
          <w:szCs w:val="18"/>
        </w:rPr>
        <w:t xml:space="preserve"> les services responsables des arbres de la collectivité concernée afin de </w:t>
      </w:r>
      <w:r w:rsidR="00652B1E" w:rsidRPr="00265EC9">
        <w:rPr>
          <w:sz w:val="18"/>
          <w:szCs w:val="18"/>
        </w:rPr>
        <w:t>s’</w:t>
      </w:r>
      <w:r w:rsidRPr="00265EC9">
        <w:rPr>
          <w:sz w:val="18"/>
          <w:szCs w:val="18"/>
        </w:rPr>
        <w:t>assurer que le projet est en accord</w:t>
      </w:r>
      <w:r w:rsidRPr="000943D4">
        <w:rPr>
          <w:sz w:val="18"/>
          <w:szCs w:val="18"/>
        </w:rPr>
        <w:t xml:space="preserve"> </w:t>
      </w:r>
      <w:r w:rsidRPr="00265EC9">
        <w:rPr>
          <w:sz w:val="18"/>
          <w:szCs w:val="18"/>
        </w:rPr>
        <w:t>avec les orientations stratégique</w:t>
      </w:r>
      <w:r w:rsidR="00652B1E" w:rsidRPr="00265EC9">
        <w:rPr>
          <w:sz w:val="18"/>
          <w:szCs w:val="18"/>
        </w:rPr>
        <w:t>s</w:t>
      </w:r>
      <w:r w:rsidR="009F0E5C" w:rsidRPr="00265EC9">
        <w:rPr>
          <w:sz w:val="18"/>
          <w:szCs w:val="18"/>
        </w:rPr>
        <w:t>.</w:t>
      </w:r>
    </w:p>
    <w:p w14:paraId="4DA9D52C" w14:textId="77777777" w:rsidR="00224063" w:rsidRPr="00265EC9" w:rsidRDefault="00224063" w:rsidP="00224063">
      <w:pPr>
        <w:pStyle w:val="Paragraphedeliste"/>
        <w:spacing w:after="100" w:line="240" w:lineRule="auto"/>
        <w:ind w:left="714"/>
        <w:jc w:val="both"/>
        <w:rPr>
          <w:sz w:val="18"/>
          <w:szCs w:val="18"/>
        </w:rPr>
      </w:pPr>
    </w:p>
    <w:p w14:paraId="6E10975B" w14:textId="738F7853" w:rsidR="00EF5F26" w:rsidRDefault="001855BE" w:rsidP="001C0162">
      <w:pPr>
        <w:pStyle w:val="Titre1"/>
      </w:pPr>
      <w:r>
        <w:t xml:space="preserve">LES </w:t>
      </w:r>
      <w:r w:rsidR="001C0162">
        <w:t>ARBRES EXISTANTS</w:t>
      </w:r>
    </w:p>
    <w:p w14:paraId="4A0D8E10" w14:textId="3C9872F7" w:rsidR="00687BDA" w:rsidRDefault="00687BDA" w:rsidP="00A97D54">
      <w:pPr>
        <w:pStyle w:val="Paragraphedeliste"/>
        <w:numPr>
          <w:ilvl w:val="0"/>
          <w:numId w:val="28"/>
        </w:numPr>
        <w:spacing w:after="100" w:line="240" w:lineRule="auto"/>
        <w:ind w:left="714" w:hanging="357"/>
        <w:jc w:val="both"/>
        <w:rPr>
          <w:sz w:val="18"/>
          <w:szCs w:val="18"/>
        </w:rPr>
      </w:pPr>
      <w:r>
        <w:rPr>
          <w:sz w:val="18"/>
          <w:szCs w:val="18"/>
        </w:rPr>
        <w:t>Se référ</w:t>
      </w:r>
      <w:r w:rsidR="00311CE3">
        <w:rPr>
          <w:sz w:val="18"/>
          <w:szCs w:val="18"/>
        </w:rPr>
        <w:t xml:space="preserve">er à la Directive </w:t>
      </w:r>
      <w:r w:rsidR="00593FA2">
        <w:rPr>
          <w:sz w:val="18"/>
          <w:szCs w:val="18"/>
        </w:rPr>
        <w:t>Intégration</w:t>
      </w:r>
      <w:r w:rsidR="00311CE3">
        <w:rPr>
          <w:sz w:val="18"/>
          <w:szCs w:val="18"/>
        </w:rPr>
        <w:t xml:space="preserve"> du Patrimoine Arboré dans les projets d’aménagements »</w:t>
      </w:r>
    </w:p>
    <w:p w14:paraId="515D929D" w14:textId="687DB12D" w:rsidR="001F42DB" w:rsidRPr="00BA482E" w:rsidRDefault="00FF6B5F" w:rsidP="00A97D54">
      <w:pPr>
        <w:pStyle w:val="Paragraphedeliste"/>
        <w:numPr>
          <w:ilvl w:val="0"/>
          <w:numId w:val="28"/>
        </w:numPr>
        <w:spacing w:after="100" w:line="240" w:lineRule="auto"/>
        <w:ind w:left="714" w:hanging="357"/>
        <w:jc w:val="both"/>
        <w:rPr>
          <w:sz w:val="18"/>
          <w:szCs w:val="18"/>
        </w:rPr>
      </w:pPr>
      <w:r w:rsidRPr="00BA482E">
        <w:rPr>
          <w:sz w:val="18"/>
          <w:szCs w:val="18"/>
        </w:rPr>
        <w:t xml:space="preserve">Evaluer </w:t>
      </w:r>
      <w:r w:rsidR="001F42DB" w:rsidRPr="00BA482E">
        <w:rPr>
          <w:sz w:val="18"/>
          <w:szCs w:val="18"/>
        </w:rPr>
        <w:t>la valeur des arbres en place : diagno</w:t>
      </w:r>
      <w:r w:rsidR="005C1B26" w:rsidRPr="00BA482E">
        <w:rPr>
          <w:sz w:val="18"/>
          <w:szCs w:val="18"/>
        </w:rPr>
        <w:t>stic récent</w:t>
      </w:r>
      <w:r w:rsidR="00606826" w:rsidRPr="00BA482E">
        <w:rPr>
          <w:sz w:val="18"/>
          <w:szCs w:val="18"/>
        </w:rPr>
        <w:t xml:space="preserve">, valeur </w:t>
      </w:r>
      <w:r w:rsidR="00505277">
        <w:rPr>
          <w:sz w:val="18"/>
          <w:szCs w:val="18"/>
        </w:rPr>
        <w:t xml:space="preserve">patrimoniale et </w:t>
      </w:r>
      <w:r w:rsidR="00606826" w:rsidRPr="00BA482E">
        <w:rPr>
          <w:sz w:val="18"/>
          <w:szCs w:val="18"/>
        </w:rPr>
        <w:t>paysagère…</w:t>
      </w:r>
    </w:p>
    <w:p w14:paraId="69C86F5E" w14:textId="6C5B737C" w:rsidR="007567CA" w:rsidRDefault="00A13217" w:rsidP="00A97D54">
      <w:pPr>
        <w:pStyle w:val="Paragraphedeliste"/>
        <w:numPr>
          <w:ilvl w:val="0"/>
          <w:numId w:val="28"/>
        </w:numPr>
        <w:spacing w:after="100" w:line="240" w:lineRule="auto"/>
        <w:jc w:val="both"/>
        <w:rPr>
          <w:sz w:val="18"/>
          <w:szCs w:val="18"/>
        </w:rPr>
      </w:pPr>
      <w:r w:rsidRPr="00BA482E">
        <w:rPr>
          <w:sz w:val="18"/>
          <w:szCs w:val="18"/>
        </w:rPr>
        <w:t>Prendre connaissance et appliquer l</w:t>
      </w:r>
      <w:r w:rsidR="00B50DB9" w:rsidRPr="00BA482E">
        <w:rPr>
          <w:sz w:val="18"/>
          <w:szCs w:val="18"/>
        </w:rPr>
        <w:t xml:space="preserve">es règles à respecter du </w:t>
      </w:r>
      <w:r w:rsidR="00E95E84" w:rsidRPr="00BA482E">
        <w:rPr>
          <w:sz w:val="18"/>
          <w:szCs w:val="18"/>
        </w:rPr>
        <w:t>Règlement d</w:t>
      </w:r>
      <w:r w:rsidR="00871D61">
        <w:rPr>
          <w:sz w:val="18"/>
          <w:szCs w:val="18"/>
        </w:rPr>
        <w:t>e Protection du Patrimoine Arboré</w:t>
      </w:r>
    </w:p>
    <w:p w14:paraId="49A3631C" w14:textId="77777777" w:rsidR="00224063" w:rsidRPr="00BA482E" w:rsidRDefault="00224063" w:rsidP="00224063">
      <w:pPr>
        <w:pStyle w:val="Paragraphedeliste"/>
        <w:spacing w:after="100"/>
        <w:jc w:val="both"/>
        <w:rPr>
          <w:sz w:val="18"/>
          <w:szCs w:val="18"/>
        </w:rPr>
      </w:pPr>
    </w:p>
    <w:p w14:paraId="37E58B37" w14:textId="06409EF9" w:rsidR="00EF5F26" w:rsidRDefault="001855BE" w:rsidP="00EF5F26">
      <w:pPr>
        <w:pStyle w:val="Titre1"/>
      </w:pPr>
      <w:r>
        <w:t xml:space="preserve">LA </w:t>
      </w:r>
      <w:r w:rsidR="00EF5F26">
        <w:t>Palette végétale</w:t>
      </w:r>
    </w:p>
    <w:p w14:paraId="78D8C522" w14:textId="58B528E4" w:rsidR="00EF5F26" w:rsidRPr="00BA482E" w:rsidRDefault="00142B82" w:rsidP="00A97D54">
      <w:pPr>
        <w:pStyle w:val="Paragraphedeliste"/>
        <w:numPr>
          <w:ilvl w:val="0"/>
          <w:numId w:val="28"/>
        </w:numPr>
        <w:spacing w:after="100" w:line="20" w:lineRule="atLeast"/>
        <w:ind w:left="714" w:hanging="357"/>
        <w:jc w:val="both"/>
        <w:rPr>
          <w:sz w:val="18"/>
          <w:szCs w:val="18"/>
        </w:rPr>
      </w:pPr>
      <w:r w:rsidRPr="00BA482E">
        <w:rPr>
          <w:sz w:val="18"/>
          <w:szCs w:val="18"/>
        </w:rPr>
        <w:t>Respecter</w:t>
      </w:r>
      <w:r w:rsidR="00606826" w:rsidRPr="00BA482E">
        <w:rPr>
          <w:sz w:val="18"/>
          <w:szCs w:val="18"/>
        </w:rPr>
        <w:t xml:space="preserve"> le principe des </w:t>
      </w:r>
      <w:r w:rsidR="00EF5F26" w:rsidRPr="00BA482E">
        <w:rPr>
          <w:sz w:val="18"/>
          <w:szCs w:val="18"/>
        </w:rPr>
        <w:t>10-20-30</w:t>
      </w:r>
      <w:r w:rsidR="007A0945" w:rsidRPr="00BA482E">
        <w:rPr>
          <w:sz w:val="18"/>
          <w:szCs w:val="18"/>
        </w:rPr>
        <w:t xml:space="preserve"> </w:t>
      </w:r>
      <w:r w:rsidR="00606826" w:rsidRPr="00BA482E">
        <w:rPr>
          <w:sz w:val="18"/>
          <w:szCs w:val="18"/>
        </w:rPr>
        <w:t xml:space="preserve">en </w:t>
      </w:r>
      <w:r w:rsidR="007A0945" w:rsidRPr="00BA482E">
        <w:rPr>
          <w:sz w:val="18"/>
          <w:szCs w:val="18"/>
        </w:rPr>
        <w:t>diversité</w:t>
      </w:r>
      <w:r w:rsidR="00891FA3" w:rsidRPr="00BA482E">
        <w:rPr>
          <w:sz w:val="18"/>
          <w:szCs w:val="18"/>
        </w:rPr>
        <w:t xml:space="preserve"> végétale</w:t>
      </w:r>
      <w:r w:rsidR="00606826" w:rsidRPr="00BA482E">
        <w:rPr>
          <w:sz w:val="18"/>
          <w:szCs w:val="18"/>
        </w:rPr>
        <w:t xml:space="preserve"> : </w:t>
      </w:r>
      <w:r w:rsidR="00A41337" w:rsidRPr="00BA482E">
        <w:rPr>
          <w:sz w:val="18"/>
          <w:szCs w:val="18"/>
        </w:rPr>
        <w:t xml:space="preserve">maximum </w:t>
      </w:r>
      <w:r w:rsidR="00606826" w:rsidRPr="00BA482E">
        <w:rPr>
          <w:sz w:val="18"/>
          <w:szCs w:val="18"/>
        </w:rPr>
        <w:t>10%</w:t>
      </w:r>
      <w:r w:rsidR="00FA1CAA" w:rsidRPr="00BA482E">
        <w:rPr>
          <w:sz w:val="18"/>
          <w:szCs w:val="18"/>
        </w:rPr>
        <w:t xml:space="preserve"> </w:t>
      </w:r>
      <w:r w:rsidR="00EA06EC" w:rsidRPr="00BA482E">
        <w:rPr>
          <w:sz w:val="18"/>
          <w:szCs w:val="18"/>
        </w:rPr>
        <w:t>d</w:t>
      </w:r>
      <w:r w:rsidR="00BF2DAD" w:rsidRPr="00BA482E">
        <w:rPr>
          <w:sz w:val="18"/>
          <w:szCs w:val="18"/>
        </w:rPr>
        <w:t xml:space="preserve">e la </w:t>
      </w:r>
      <w:r w:rsidR="00C53DA1" w:rsidRPr="00BA482E">
        <w:rPr>
          <w:sz w:val="18"/>
          <w:szCs w:val="18"/>
        </w:rPr>
        <w:t xml:space="preserve">même </w:t>
      </w:r>
      <w:r w:rsidR="00BF2DAD" w:rsidRPr="00BA482E">
        <w:rPr>
          <w:sz w:val="18"/>
          <w:szCs w:val="18"/>
        </w:rPr>
        <w:t>espèce</w:t>
      </w:r>
      <w:r w:rsidR="00713F81" w:rsidRPr="00BA482E">
        <w:rPr>
          <w:sz w:val="18"/>
          <w:szCs w:val="18"/>
        </w:rPr>
        <w:t>, 20</w:t>
      </w:r>
      <w:r w:rsidR="00EA06EC" w:rsidRPr="00BA482E">
        <w:rPr>
          <w:sz w:val="18"/>
          <w:szCs w:val="18"/>
        </w:rPr>
        <w:t xml:space="preserve">% </w:t>
      </w:r>
      <w:r w:rsidR="00EB1B50" w:rsidRPr="00BA482E">
        <w:rPr>
          <w:sz w:val="18"/>
          <w:szCs w:val="18"/>
        </w:rPr>
        <w:t>d</w:t>
      </w:r>
      <w:r w:rsidR="00BF2DAD" w:rsidRPr="00BA482E">
        <w:rPr>
          <w:sz w:val="18"/>
          <w:szCs w:val="18"/>
        </w:rPr>
        <w:t xml:space="preserve">u </w:t>
      </w:r>
      <w:r w:rsidR="00EF54AC" w:rsidRPr="00BA482E">
        <w:rPr>
          <w:sz w:val="18"/>
          <w:szCs w:val="18"/>
        </w:rPr>
        <w:t xml:space="preserve">même </w:t>
      </w:r>
      <w:r w:rsidR="00BF2DAD" w:rsidRPr="00BA482E">
        <w:rPr>
          <w:sz w:val="18"/>
          <w:szCs w:val="18"/>
        </w:rPr>
        <w:t>Genre</w:t>
      </w:r>
      <w:r w:rsidR="00EA06EC" w:rsidRPr="00BA482E">
        <w:rPr>
          <w:sz w:val="18"/>
          <w:szCs w:val="18"/>
        </w:rPr>
        <w:t xml:space="preserve">, 30% </w:t>
      </w:r>
      <w:r w:rsidR="00EB1B50" w:rsidRPr="00BA482E">
        <w:rPr>
          <w:sz w:val="18"/>
          <w:szCs w:val="18"/>
        </w:rPr>
        <w:t xml:space="preserve">de la même </w:t>
      </w:r>
      <w:r w:rsidR="00EF54AC" w:rsidRPr="00BA482E">
        <w:rPr>
          <w:sz w:val="18"/>
          <w:szCs w:val="18"/>
        </w:rPr>
        <w:t>F</w:t>
      </w:r>
      <w:r w:rsidR="00EB1B50" w:rsidRPr="00BA482E">
        <w:rPr>
          <w:sz w:val="18"/>
          <w:szCs w:val="18"/>
        </w:rPr>
        <w:t>amille</w:t>
      </w:r>
      <w:r w:rsidR="001B36F4" w:rsidRPr="00BA482E">
        <w:rPr>
          <w:sz w:val="18"/>
          <w:szCs w:val="18"/>
        </w:rPr>
        <w:t xml:space="preserve"> dans l’aménagement et à l’échelle du territoire</w:t>
      </w:r>
      <w:r w:rsidR="00AF63B8">
        <w:rPr>
          <w:sz w:val="18"/>
          <w:szCs w:val="18"/>
        </w:rPr>
        <w:t> ;</w:t>
      </w:r>
    </w:p>
    <w:p w14:paraId="65132FCB" w14:textId="4C360B79" w:rsidR="00107344" w:rsidRPr="00BA482E" w:rsidRDefault="006A686A" w:rsidP="00A97D54">
      <w:pPr>
        <w:pStyle w:val="Paragraphedeliste"/>
        <w:numPr>
          <w:ilvl w:val="0"/>
          <w:numId w:val="28"/>
        </w:numPr>
        <w:spacing w:after="100" w:line="20" w:lineRule="atLeast"/>
        <w:ind w:left="714" w:hanging="357"/>
        <w:jc w:val="both"/>
        <w:rPr>
          <w:sz w:val="18"/>
          <w:szCs w:val="18"/>
        </w:rPr>
      </w:pPr>
      <w:r w:rsidRPr="00BA482E">
        <w:rPr>
          <w:sz w:val="18"/>
          <w:szCs w:val="18"/>
        </w:rPr>
        <w:t xml:space="preserve">Choisir des essences dont le développement adulte </w:t>
      </w:r>
      <w:r w:rsidR="005B05A9" w:rsidRPr="00BA482E">
        <w:rPr>
          <w:sz w:val="18"/>
          <w:szCs w:val="18"/>
        </w:rPr>
        <w:t>est compatible avec</w:t>
      </w:r>
      <w:r w:rsidRPr="00BA482E">
        <w:rPr>
          <w:sz w:val="18"/>
          <w:szCs w:val="18"/>
        </w:rPr>
        <w:t xml:space="preserve"> l’environnement disponible et </w:t>
      </w:r>
      <w:r w:rsidR="005B05A9" w:rsidRPr="00BA482E">
        <w:rPr>
          <w:sz w:val="18"/>
          <w:szCs w:val="18"/>
        </w:rPr>
        <w:t>les</w:t>
      </w:r>
      <w:r w:rsidRPr="00BA482E">
        <w:rPr>
          <w:sz w:val="18"/>
          <w:szCs w:val="18"/>
        </w:rPr>
        <w:t xml:space="preserve"> contraintes du site</w:t>
      </w:r>
      <w:r w:rsidR="004A75B5" w:rsidRPr="00BA482E">
        <w:rPr>
          <w:sz w:val="18"/>
          <w:szCs w:val="18"/>
        </w:rPr>
        <w:t xml:space="preserve"> : le </w:t>
      </w:r>
      <w:r w:rsidR="00663B24" w:rsidRPr="00BA482E">
        <w:rPr>
          <w:sz w:val="18"/>
          <w:szCs w:val="18"/>
        </w:rPr>
        <w:t xml:space="preserve">développement </w:t>
      </w:r>
      <w:r w:rsidR="004A75B5" w:rsidRPr="00BA482E">
        <w:rPr>
          <w:sz w:val="18"/>
          <w:szCs w:val="18"/>
        </w:rPr>
        <w:t xml:space="preserve">des </w:t>
      </w:r>
      <w:r w:rsidR="00663B24" w:rsidRPr="00BA482E">
        <w:rPr>
          <w:sz w:val="18"/>
          <w:szCs w:val="18"/>
        </w:rPr>
        <w:t>houppier</w:t>
      </w:r>
      <w:r w:rsidR="004A75B5" w:rsidRPr="00BA482E">
        <w:rPr>
          <w:sz w:val="18"/>
          <w:szCs w:val="18"/>
        </w:rPr>
        <w:t>s</w:t>
      </w:r>
      <w:r w:rsidR="00644911">
        <w:rPr>
          <w:sz w:val="18"/>
          <w:szCs w:val="18"/>
        </w:rPr>
        <w:t xml:space="preserve"> et des</w:t>
      </w:r>
      <w:r w:rsidR="00663B24" w:rsidRPr="00BA482E">
        <w:rPr>
          <w:sz w:val="18"/>
          <w:szCs w:val="18"/>
        </w:rPr>
        <w:t xml:space="preserve"> racines</w:t>
      </w:r>
      <w:r w:rsidR="00644911">
        <w:rPr>
          <w:sz w:val="18"/>
          <w:szCs w:val="18"/>
        </w:rPr>
        <w:t xml:space="preserve"> qui</w:t>
      </w:r>
      <w:r w:rsidR="004A75B5" w:rsidRPr="00BA482E">
        <w:rPr>
          <w:sz w:val="18"/>
          <w:szCs w:val="18"/>
        </w:rPr>
        <w:t xml:space="preserve"> ne doivent pas </w:t>
      </w:r>
      <w:r w:rsidR="00605F6E" w:rsidRPr="00BA482E">
        <w:rPr>
          <w:sz w:val="18"/>
          <w:szCs w:val="18"/>
        </w:rPr>
        <w:t xml:space="preserve">se retrouver </w:t>
      </w:r>
      <w:r w:rsidR="00DF4D16" w:rsidRPr="00BA482E">
        <w:rPr>
          <w:sz w:val="18"/>
          <w:szCs w:val="18"/>
        </w:rPr>
        <w:t xml:space="preserve">contraints ou </w:t>
      </w:r>
      <w:r w:rsidR="002D6746">
        <w:rPr>
          <w:sz w:val="18"/>
          <w:szCs w:val="18"/>
        </w:rPr>
        <w:t>altérés</w:t>
      </w:r>
      <w:r w:rsidR="00DF4D16" w:rsidRPr="00BA482E">
        <w:rPr>
          <w:sz w:val="18"/>
          <w:szCs w:val="18"/>
        </w:rPr>
        <w:t xml:space="preserve"> par </w:t>
      </w:r>
      <w:r w:rsidR="00614BB0">
        <w:rPr>
          <w:sz w:val="18"/>
          <w:szCs w:val="18"/>
        </w:rPr>
        <w:t>l’</w:t>
      </w:r>
      <w:r w:rsidR="00DF4D16" w:rsidRPr="00BA482E">
        <w:rPr>
          <w:sz w:val="18"/>
          <w:szCs w:val="18"/>
        </w:rPr>
        <w:t>environnement</w:t>
      </w:r>
      <w:r w:rsidR="00614BB0">
        <w:rPr>
          <w:sz w:val="18"/>
          <w:szCs w:val="18"/>
        </w:rPr>
        <w:t xml:space="preserve"> créé</w:t>
      </w:r>
      <w:r w:rsidR="00DF4D16" w:rsidRPr="00BA482E">
        <w:rPr>
          <w:sz w:val="18"/>
          <w:szCs w:val="18"/>
        </w:rPr>
        <w:t>, de même qu’</w:t>
      </w:r>
      <w:r w:rsidR="007B338B" w:rsidRPr="00BA482E">
        <w:rPr>
          <w:sz w:val="18"/>
          <w:szCs w:val="18"/>
        </w:rPr>
        <w:t xml:space="preserve">il faut </w:t>
      </w:r>
      <w:r w:rsidR="00663B24" w:rsidRPr="00BA482E">
        <w:rPr>
          <w:sz w:val="18"/>
          <w:szCs w:val="18"/>
        </w:rPr>
        <w:t>éviter des dommages aux structures de voirie, bâtiments et des conflits avec les réseaux aériens (éclairage public, feux de signalisation, contraintes de visibilité…)</w:t>
      </w:r>
      <w:r w:rsidR="00614BB0">
        <w:rPr>
          <w:sz w:val="18"/>
          <w:szCs w:val="18"/>
        </w:rPr>
        <w:t xml:space="preserve"> et souterrains</w:t>
      </w:r>
      <w:r w:rsidR="007B338B" w:rsidRPr="00BA482E">
        <w:rPr>
          <w:sz w:val="18"/>
          <w:szCs w:val="18"/>
        </w:rPr>
        <w:t>.</w:t>
      </w:r>
    </w:p>
    <w:p w14:paraId="4FBAFE91" w14:textId="3473A1EE" w:rsidR="00EF5F26" w:rsidRPr="00BA482E" w:rsidRDefault="00AB6512" w:rsidP="00A97D54">
      <w:pPr>
        <w:pStyle w:val="Paragraphedeliste"/>
        <w:numPr>
          <w:ilvl w:val="0"/>
          <w:numId w:val="28"/>
        </w:numPr>
        <w:spacing w:after="100" w:line="20" w:lineRule="atLeast"/>
        <w:ind w:left="714" w:hanging="357"/>
        <w:jc w:val="both"/>
        <w:rPr>
          <w:sz w:val="18"/>
          <w:szCs w:val="18"/>
        </w:rPr>
      </w:pPr>
      <w:r w:rsidRPr="00BA482E">
        <w:rPr>
          <w:sz w:val="18"/>
          <w:szCs w:val="18"/>
        </w:rPr>
        <w:t>Analyser le caractère invasif des espèces proposées</w:t>
      </w:r>
      <w:r w:rsidR="00614BB0">
        <w:rPr>
          <w:sz w:val="18"/>
          <w:szCs w:val="18"/>
        </w:rPr>
        <w:t> ;</w:t>
      </w:r>
    </w:p>
    <w:p w14:paraId="649E28ED" w14:textId="56A07761" w:rsidR="00765704" w:rsidRPr="00BA482E" w:rsidRDefault="00236380" w:rsidP="00A97D54">
      <w:pPr>
        <w:pStyle w:val="Paragraphedeliste"/>
        <w:numPr>
          <w:ilvl w:val="0"/>
          <w:numId w:val="28"/>
        </w:numPr>
        <w:spacing w:after="100" w:line="20" w:lineRule="atLeast"/>
        <w:ind w:left="714" w:hanging="357"/>
        <w:jc w:val="both"/>
        <w:rPr>
          <w:sz w:val="18"/>
          <w:szCs w:val="18"/>
        </w:rPr>
      </w:pPr>
      <w:r w:rsidRPr="00BA482E">
        <w:rPr>
          <w:sz w:val="18"/>
          <w:szCs w:val="18"/>
        </w:rPr>
        <w:t>U</w:t>
      </w:r>
      <w:r w:rsidR="00765704" w:rsidRPr="00BA482E">
        <w:rPr>
          <w:sz w:val="18"/>
          <w:szCs w:val="18"/>
        </w:rPr>
        <w:t>tiliser des essences ayant des taux de croissance et des durées de vie différents.</w:t>
      </w:r>
    </w:p>
    <w:p w14:paraId="78C504FD" w14:textId="25E5EA5B" w:rsidR="00315F86" w:rsidRPr="00BA482E" w:rsidRDefault="008F71C4" w:rsidP="00A97D54">
      <w:pPr>
        <w:pStyle w:val="Paragraphedeliste"/>
        <w:numPr>
          <w:ilvl w:val="0"/>
          <w:numId w:val="28"/>
        </w:numPr>
        <w:spacing w:after="100" w:line="20" w:lineRule="atLeast"/>
        <w:ind w:left="714" w:hanging="357"/>
        <w:jc w:val="both"/>
        <w:rPr>
          <w:sz w:val="18"/>
          <w:szCs w:val="18"/>
        </w:rPr>
      </w:pPr>
      <w:r w:rsidRPr="00BA482E">
        <w:rPr>
          <w:sz w:val="18"/>
          <w:szCs w:val="18"/>
        </w:rPr>
        <w:t xml:space="preserve">Choisir des essences adaptées </w:t>
      </w:r>
      <w:r w:rsidR="00153226" w:rsidRPr="00BA482E">
        <w:rPr>
          <w:sz w:val="18"/>
          <w:szCs w:val="18"/>
        </w:rPr>
        <w:t>à la nature des</w:t>
      </w:r>
      <w:r w:rsidRPr="00BA482E">
        <w:rPr>
          <w:sz w:val="18"/>
          <w:szCs w:val="18"/>
        </w:rPr>
        <w:t xml:space="preserve"> sols, au climat </w:t>
      </w:r>
      <w:r w:rsidR="00AF7036">
        <w:rPr>
          <w:sz w:val="18"/>
          <w:szCs w:val="18"/>
        </w:rPr>
        <w:t xml:space="preserve">actuel </w:t>
      </w:r>
      <w:r w:rsidRPr="00BA482E">
        <w:rPr>
          <w:sz w:val="18"/>
          <w:szCs w:val="18"/>
        </w:rPr>
        <w:t xml:space="preserve">et </w:t>
      </w:r>
      <w:r w:rsidR="00AF7036">
        <w:rPr>
          <w:sz w:val="18"/>
          <w:szCs w:val="18"/>
        </w:rPr>
        <w:t>aux projections futures</w:t>
      </w:r>
      <w:r w:rsidR="00614BB0">
        <w:rPr>
          <w:sz w:val="18"/>
          <w:szCs w:val="18"/>
        </w:rPr>
        <w:t> ;</w:t>
      </w:r>
    </w:p>
    <w:p w14:paraId="293B2C53" w14:textId="0C1918A1" w:rsidR="00942F15" w:rsidRPr="00BA482E" w:rsidRDefault="00E329B6" w:rsidP="00A97D54">
      <w:pPr>
        <w:pStyle w:val="Paragraphedeliste"/>
        <w:numPr>
          <w:ilvl w:val="0"/>
          <w:numId w:val="28"/>
        </w:numPr>
        <w:spacing w:after="100" w:line="20" w:lineRule="atLeast"/>
        <w:ind w:left="714" w:hanging="357"/>
        <w:jc w:val="both"/>
        <w:rPr>
          <w:sz w:val="18"/>
          <w:szCs w:val="18"/>
        </w:rPr>
      </w:pPr>
      <w:r w:rsidRPr="00BA482E">
        <w:rPr>
          <w:sz w:val="18"/>
          <w:szCs w:val="18"/>
        </w:rPr>
        <w:t>Faire des c</w:t>
      </w:r>
      <w:r w:rsidR="00EF5F26" w:rsidRPr="00BA482E">
        <w:rPr>
          <w:sz w:val="18"/>
          <w:szCs w:val="18"/>
        </w:rPr>
        <w:t xml:space="preserve">hoix végétaux </w:t>
      </w:r>
      <w:r w:rsidRPr="00BA482E">
        <w:rPr>
          <w:sz w:val="18"/>
          <w:szCs w:val="18"/>
        </w:rPr>
        <w:t>en fonction de</w:t>
      </w:r>
      <w:r w:rsidR="00942F15" w:rsidRPr="00BA482E">
        <w:rPr>
          <w:sz w:val="18"/>
          <w:szCs w:val="18"/>
        </w:rPr>
        <w:t> :</w:t>
      </w:r>
    </w:p>
    <w:p w14:paraId="0433EE24" w14:textId="126EC776" w:rsidR="00EF5F26" w:rsidRPr="00BA482E" w:rsidRDefault="00E329B6" w:rsidP="00A97D54">
      <w:pPr>
        <w:pStyle w:val="Paragraphedeliste"/>
        <w:numPr>
          <w:ilvl w:val="1"/>
          <w:numId w:val="23"/>
        </w:numPr>
        <w:spacing w:after="100" w:line="20" w:lineRule="atLeast"/>
        <w:jc w:val="both"/>
        <w:rPr>
          <w:sz w:val="18"/>
          <w:szCs w:val="18"/>
        </w:rPr>
      </w:pPr>
      <w:r w:rsidRPr="00BA482E">
        <w:rPr>
          <w:sz w:val="18"/>
          <w:szCs w:val="18"/>
        </w:rPr>
        <w:t>Services</w:t>
      </w:r>
      <w:r w:rsidR="00EF5F26" w:rsidRPr="00BA482E">
        <w:rPr>
          <w:sz w:val="18"/>
          <w:szCs w:val="18"/>
        </w:rPr>
        <w:t xml:space="preserve"> </w:t>
      </w:r>
      <w:r w:rsidR="00D43B84" w:rsidRPr="00BA482E">
        <w:rPr>
          <w:sz w:val="18"/>
          <w:szCs w:val="18"/>
        </w:rPr>
        <w:t>écosystémiques</w:t>
      </w:r>
      <w:r w:rsidR="00942F15" w:rsidRPr="00BA482E">
        <w:rPr>
          <w:sz w:val="18"/>
          <w:szCs w:val="18"/>
        </w:rPr>
        <w:t xml:space="preserve"> (</w:t>
      </w:r>
      <w:r w:rsidR="00BF1C4F">
        <w:rPr>
          <w:sz w:val="18"/>
          <w:szCs w:val="18"/>
        </w:rPr>
        <w:t xml:space="preserve">Outil </w:t>
      </w:r>
      <w:r w:rsidR="00942F15" w:rsidRPr="00BA482E">
        <w:rPr>
          <w:sz w:val="18"/>
          <w:szCs w:val="18"/>
        </w:rPr>
        <w:t>Sésame</w:t>
      </w:r>
      <w:r w:rsidR="00BF1C4F">
        <w:rPr>
          <w:sz w:val="18"/>
          <w:szCs w:val="18"/>
        </w:rPr>
        <w:t xml:space="preserve">-Bordeaux </w:t>
      </w:r>
      <w:proofErr w:type="spellStart"/>
      <w:r w:rsidR="00BF1C4F">
        <w:rPr>
          <w:sz w:val="18"/>
          <w:szCs w:val="18"/>
        </w:rPr>
        <w:t>Metropole</w:t>
      </w:r>
      <w:proofErr w:type="spellEnd"/>
      <w:r w:rsidR="00BF1C4F">
        <w:rPr>
          <w:sz w:val="18"/>
          <w:szCs w:val="18"/>
        </w:rPr>
        <w:t xml:space="preserve"> disponible en 2025-2026</w:t>
      </w:r>
      <w:r w:rsidR="00942F15" w:rsidRPr="00BA482E">
        <w:rPr>
          <w:sz w:val="18"/>
          <w:szCs w:val="18"/>
        </w:rPr>
        <w:t>)</w:t>
      </w:r>
      <w:r w:rsidR="003A719C" w:rsidRPr="00BA482E">
        <w:rPr>
          <w:sz w:val="18"/>
          <w:szCs w:val="18"/>
        </w:rPr>
        <w:t xml:space="preserve"> : </w:t>
      </w:r>
      <w:r w:rsidR="00BA6190" w:rsidRPr="00BA482E">
        <w:rPr>
          <w:sz w:val="18"/>
          <w:szCs w:val="18"/>
        </w:rPr>
        <w:t>c</w:t>
      </w:r>
      <w:r w:rsidR="003A719C" w:rsidRPr="00BA482E">
        <w:rPr>
          <w:sz w:val="18"/>
          <w:szCs w:val="18"/>
        </w:rPr>
        <w:t>hoisir des essences et des styles de plantation qui favorisent la biodiversité en ville, améliore</w:t>
      </w:r>
      <w:r w:rsidR="008A37E5">
        <w:rPr>
          <w:sz w:val="18"/>
          <w:szCs w:val="18"/>
        </w:rPr>
        <w:t>nt</w:t>
      </w:r>
      <w:r w:rsidR="003A719C" w:rsidRPr="00BA482E">
        <w:rPr>
          <w:sz w:val="18"/>
          <w:szCs w:val="18"/>
        </w:rPr>
        <w:t xml:space="preserve"> la qualité de l’air, </w:t>
      </w:r>
      <w:r w:rsidR="00E15309" w:rsidRPr="00BA482E">
        <w:rPr>
          <w:sz w:val="18"/>
          <w:szCs w:val="18"/>
        </w:rPr>
        <w:t xml:space="preserve">ont un effet sur le </w:t>
      </w:r>
      <w:r w:rsidR="00BA6190" w:rsidRPr="00BA482E">
        <w:rPr>
          <w:sz w:val="18"/>
          <w:szCs w:val="18"/>
        </w:rPr>
        <w:t>rafraîchissement ;</w:t>
      </w:r>
    </w:p>
    <w:p w14:paraId="7334FD83" w14:textId="4C4D7741" w:rsidR="000D4BBB" w:rsidRPr="00BA482E" w:rsidRDefault="00E329B6" w:rsidP="00A97D54">
      <w:pPr>
        <w:pStyle w:val="Paragraphedeliste"/>
        <w:numPr>
          <w:ilvl w:val="1"/>
          <w:numId w:val="23"/>
        </w:numPr>
        <w:spacing w:after="100" w:line="20" w:lineRule="atLeast"/>
        <w:ind w:hanging="357"/>
        <w:jc w:val="both"/>
        <w:rPr>
          <w:sz w:val="18"/>
          <w:szCs w:val="18"/>
        </w:rPr>
      </w:pPr>
      <w:r w:rsidRPr="00BA482E">
        <w:rPr>
          <w:sz w:val="18"/>
          <w:szCs w:val="18"/>
        </w:rPr>
        <w:t>Risques</w:t>
      </w:r>
      <w:r w:rsidR="002F5991" w:rsidRPr="00BA482E">
        <w:rPr>
          <w:sz w:val="18"/>
          <w:szCs w:val="18"/>
        </w:rPr>
        <w:t xml:space="preserve"> allergiques</w:t>
      </w:r>
      <w:r w:rsidR="003A719C" w:rsidRPr="00BA482E">
        <w:rPr>
          <w:sz w:val="18"/>
          <w:szCs w:val="18"/>
        </w:rPr>
        <w:t xml:space="preserve"> : </w:t>
      </w:r>
      <w:r w:rsidR="00236380" w:rsidRPr="00BA482E">
        <w:rPr>
          <w:sz w:val="18"/>
          <w:szCs w:val="18"/>
        </w:rPr>
        <w:t>é</w:t>
      </w:r>
      <w:r w:rsidR="003A719C" w:rsidRPr="00BA482E">
        <w:rPr>
          <w:sz w:val="18"/>
          <w:szCs w:val="18"/>
        </w:rPr>
        <w:t>viter de créer des concentrations d’espèces d’arbres allergènes.</w:t>
      </w:r>
    </w:p>
    <w:p w14:paraId="60FB96DE" w14:textId="0B453419" w:rsidR="00765704" w:rsidRPr="00BA482E" w:rsidRDefault="00765704" w:rsidP="00A97D54">
      <w:pPr>
        <w:pStyle w:val="Paragraphedeliste"/>
        <w:numPr>
          <w:ilvl w:val="1"/>
          <w:numId w:val="23"/>
        </w:numPr>
        <w:spacing w:after="100" w:line="20" w:lineRule="atLeast"/>
        <w:ind w:hanging="357"/>
        <w:jc w:val="both"/>
        <w:rPr>
          <w:sz w:val="18"/>
          <w:szCs w:val="18"/>
        </w:rPr>
      </w:pPr>
      <w:r w:rsidRPr="00BA482E">
        <w:rPr>
          <w:sz w:val="18"/>
          <w:szCs w:val="18"/>
        </w:rPr>
        <w:lastRenderedPageBreak/>
        <w:t>Prendre en compte les attentes esthétiques (forme, densité, texture de la couronne, couleur du feuillage, aspect de l’écorce, variations saisonnières, etc.)</w:t>
      </w:r>
    </w:p>
    <w:p w14:paraId="60897C32" w14:textId="6F8F7B2A" w:rsidR="00765704" w:rsidRPr="00BA482E" w:rsidRDefault="00765704" w:rsidP="00A97D54">
      <w:pPr>
        <w:pStyle w:val="Paragraphedeliste"/>
        <w:numPr>
          <w:ilvl w:val="1"/>
          <w:numId w:val="23"/>
        </w:numPr>
        <w:spacing w:after="100" w:line="20" w:lineRule="atLeast"/>
        <w:ind w:hanging="357"/>
        <w:jc w:val="both"/>
        <w:rPr>
          <w:sz w:val="18"/>
          <w:szCs w:val="18"/>
        </w:rPr>
      </w:pPr>
      <w:r w:rsidRPr="00BA482E">
        <w:rPr>
          <w:sz w:val="18"/>
          <w:szCs w:val="18"/>
        </w:rPr>
        <w:t>Consulter les pépiniéristes sur les disponibilités</w:t>
      </w:r>
      <w:r w:rsidR="00663B24" w:rsidRPr="00BA482E">
        <w:rPr>
          <w:sz w:val="18"/>
          <w:szCs w:val="18"/>
        </w:rPr>
        <w:t>.</w:t>
      </w:r>
      <w:r w:rsidRPr="00BA482E">
        <w:rPr>
          <w:sz w:val="18"/>
          <w:szCs w:val="18"/>
        </w:rPr>
        <w:t xml:space="preserve"> </w:t>
      </w:r>
    </w:p>
    <w:p w14:paraId="08576850" w14:textId="1611BBC3" w:rsidR="007757C8" w:rsidRPr="00A97D54" w:rsidRDefault="00765704" w:rsidP="00A97D54">
      <w:pPr>
        <w:pStyle w:val="Paragraphedeliste"/>
        <w:numPr>
          <w:ilvl w:val="1"/>
          <w:numId w:val="23"/>
        </w:numPr>
        <w:spacing w:after="100" w:line="20" w:lineRule="atLeast"/>
        <w:ind w:hanging="357"/>
        <w:jc w:val="both"/>
      </w:pPr>
      <w:r w:rsidRPr="007136B6">
        <w:rPr>
          <w:sz w:val="18"/>
          <w:szCs w:val="18"/>
        </w:rPr>
        <w:t>Consulter le gestionnaire pour effectuer le choix final</w:t>
      </w:r>
      <w:r w:rsidR="00663B24" w:rsidRPr="007136B6">
        <w:rPr>
          <w:sz w:val="18"/>
          <w:szCs w:val="18"/>
        </w:rPr>
        <w:t xml:space="preserve"> des essences</w:t>
      </w:r>
      <w:r w:rsidRPr="007136B6">
        <w:rPr>
          <w:sz w:val="18"/>
          <w:szCs w:val="18"/>
        </w:rPr>
        <w:t>.</w:t>
      </w:r>
    </w:p>
    <w:p w14:paraId="1B711FCC" w14:textId="77777777" w:rsidR="00A97D54" w:rsidRPr="00BF1C4F" w:rsidRDefault="00A97D54" w:rsidP="00A97D54">
      <w:pPr>
        <w:pStyle w:val="Paragraphedeliste"/>
        <w:spacing w:after="100" w:line="20" w:lineRule="atLeast"/>
        <w:ind w:left="1440"/>
        <w:jc w:val="both"/>
      </w:pPr>
    </w:p>
    <w:p w14:paraId="0B521CA4" w14:textId="5307A006" w:rsidR="00EF5F26" w:rsidRDefault="001855BE" w:rsidP="00763CBB">
      <w:pPr>
        <w:pStyle w:val="Titre1"/>
      </w:pPr>
      <w:r>
        <w:t xml:space="preserve">LES </w:t>
      </w:r>
      <w:r w:rsidR="007A0945">
        <w:t>SOLS</w:t>
      </w:r>
    </w:p>
    <w:p w14:paraId="71B06F79" w14:textId="278AD8E9" w:rsidR="008306B7" w:rsidRPr="00257420" w:rsidRDefault="001B36F4" w:rsidP="00A97D54">
      <w:pPr>
        <w:pStyle w:val="Paragraphedeliste"/>
        <w:numPr>
          <w:ilvl w:val="0"/>
          <w:numId w:val="28"/>
        </w:numPr>
        <w:spacing w:after="100" w:line="240" w:lineRule="auto"/>
        <w:ind w:left="714" w:hanging="357"/>
        <w:jc w:val="both"/>
        <w:rPr>
          <w:sz w:val="18"/>
          <w:szCs w:val="18"/>
        </w:rPr>
      </w:pPr>
      <w:r w:rsidRPr="00257420">
        <w:rPr>
          <w:sz w:val="18"/>
          <w:szCs w:val="18"/>
        </w:rPr>
        <w:t xml:space="preserve">Avoir une parfaite </w:t>
      </w:r>
      <w:r w:rsidR="000F1D2A" w:rsidRPr="00257420">
        <w:rPr>
          <w:sz w:val="18"/>
          <w:szCs w:val="18"/>
        </w:rPr>
        <w:t>connaissance du sol en place</w:t>
      </w:r>
      <w:r w:rsidR="00744719" w:rsidRPr="00257420">
        <w:rPr>
          <w:sz w:val="18"/>
          <w:szCs w:val="18"/>
        </w:rPr>
        <w:t>, et de</w:t>
      </w:r>
      <w:r w:rsidRPr="00257420">
        <w:rPr>
          <w:sz w:val="18"/>
          <w:szCs w:val="18"/>
        </w:rPr>
        <w:t xml:space="preserve"> la nature de</w:t>
      </w:r>
      <w:r w:rsidR="00744719" w:rsidRPr="00257420">
        <w:rPr>
          <w:sz w:val="18"/>
          <w:szCs w:val="18"/>
        </w:rPr>
        <w:t>s milieux</w:t>
      </w:r>
      <w:r w:rsidR="005A55D3" w:rsidRPr="00257420">
        <w:rPr>
          <w:sz w:val="18"/>
          <w:szCs w:val="18"/>
        </w:rPr>
        <w:t xml:space="preserve"> (analyses pollutions, analyse physico-chimique, </w:t>
      </w:r>
      <w:r w:rsidR="00E465D5" w:rsidRPr="00257420">
        <w:rPr>
          <w:sz w:val="18"/>
          <w:szCs w:val="18"/>
        </w:rPr>
        <w:t xml:space="preserve">analyses </w:t>
      </w:r>
      <w:r w:rsidR="005A55D3" w:rsidRPr="00257420">
        <w:rPr>
          <w:sz w:val="18"/>
          <w:szCs w:val="18"/>
        </w:rPr>
        <w:t>structure</w:t>
      </w:r>
      <w:r w:rsidRPr="00257420">
        <w:rPr>
          <w:sz w:val="18"/>
          <w:szCs w:val="18"/>
        </w:rPr>
        <w:t>lle</w:t>
      </w:r>
      <w:r w:rsidR="005A55D3" w:rsidRPr="00257420">
        <w:rPr>
          <w:sz w:val="18"/>
          <w:szCs w:val="18"/>
        </w:rPr>
        <w:t>s</w:t>
      </w:r>
      <w:r w:rsidR="000B2B65" w:rsidRPr="00257420">
        <w:rPr>
          <w:sz w:val="18"/>
          <w:szCs w:val="18"/>
        </w:rPr>
        <w:t>)</w:t>
      </w:r>
    </w:p>
    <w:p w14:paraId="46955857" w14:textId="1D74902D" w:rsidR="000F1D2A" w:rsidRPr="00257420" w:rsidRDefault="00FA5ACB" w:rsidP="00A97D54">
      <w:pPr>
        <w:pStyle w:val="Paragraphedeliste"/>
        <w:numPr>
          <w:ilvl w:val="0"/>
          <w:numId w:val="28"/>
        </w:numPr>
        <w:spacing w:after="100" w:line="240" w:lineRule="auto"/>
        <w:ind w:left="714" w:hanging="357"/>
        <w:jc w:val="both"/>
        <w:rPr>
          <w:sz w:val="18"/>
          <w:szCs w:val="18"/>
        </w:rPr>
      </w:pPr>
      <w:r w:rsidRPr="00257420">
        <w:rPr>
          <w:sz w:val="18"/>
          <w:szCs w:val="18"/>
        </w:rPr>
        <w:t xml:space="preserve">Envisager une </w:t>
      </w:r>
      <w:r w:rsidR="000F1D2A" w:rsidRPr="00257420">
        <w:rPr>
          <w:sz w:val="18"/>
          <w:szCs w:val="18"/>
        </w:rPr>
        <w:t>réutilisation optimisée</w:t>
      </w:r>
      <w:r w:rsidR="00110294" w:rsidRPr="00257420">
        <w:rPr>
          <w:sz w:val="18"/>
          <w:szCs w:val="18"/>
        </w:rPr>
        <w:t xml:space="preserve"> des terres existantes</w:t>
      </w:r>
    </w:p>
    <w:p w14:paraId="5E4ECEA9" w14:textId="11CC8ACC" w:rsidR="00D43B84" w:rsidRPr="00257420" w:rsidRDefault="006522DE" w:rsidP="00A97D54">
      <w:pPr>
        <w:pStyle w:val="Paragraphedeliste"/>
        <w:numPr>
          <w:ilvl w:val="0"/>
          <w:numId w:val="28"/>
        </w:numPr>
        <w:spacing w:after="100" w:line="240" w:lineRule="auto"/>
        <w:ind w:left="714" w:hanging="357"/>
        <w:jc w:val="both"/>
        <w:rPr>
          <w:sz w:val="18"/>
          <w:szCs w:val="18"/>
        </w:rPr>
      </w:pPr>
      <w:r w:rsidRPr="00257420">
        <w:rPr>
          <w:sz w:val="18"/>
          <w:szCs w:val="18"/>
        </w:rPr>
        <w:t>Gérer l</w:t>
      </w:r>
      <w:r w:rsidR="00D43B84" w:rsidRPr="00257420">
        <w:rPr>
          <w:sz w:val="18"/>
          <w:szCs w:val="18"/>
        </w:rPr>
        <w:t>es pollutions</w:t>
      </w:r>
      <w:r w:rsidRPr="00257420">
        <w:rPr>
          <w:sz w:val="18"/>
          <w:szCs w:val="18"/>
        </w:rPr>
        <w:t xml:space="preserve"> (</w:t>
      </w:r>
      <w:r w:rsidR="00935817" w:rsidRPr="00257420">
        <w:rPr>
          <w:sz w:val="18"/>
          <w:szCs w:val="18"/>
        </w:rPr>
        <w:t xml:space="preserve">établir un </w:t>
      </w:r>
      <w:r w:rsidRPr="00257420">
        <w:rPr>
          <w:sz w:val="18"/>
          <w:szCs w:val="18"/>
        </w:rPr>
        <w:t>protocole écrit</w:t>
      </w:r>
      <w:r w:rsidR="00D45E3F" w:rsidRPr="00257420">
        <w:rPr>
          <w:sz w:val="18"/>
          <w:szCs w:val="18"/>
        </w:rPr>
        <w:t xml:space="preserve"> sur le choix de traitement des terres polluées, respect de la réglementation)</w:t>
      </w:r>
    </w:p>
    <w:p w14:paraId="12459282" w14:textId="0156D8F9" w:rsidR="00110294" w:rsidRPr="00257420" w:rsidRDefault="00D45E3F" w:rsidP="00A97D54">
      <w:pPr>
        <w:pStyle w:val="Paragraphedeliste"/>
        <w:numPr>
          <w:ilvl w:val="0"/>
          <w:numId w:val="28"/>
        </w:numPr>
        <w:spacing w:after="100" w:line="240" w:lineRule="auto"/>
        <w:ind w:left="714" w:hanging="357"/>
        <w:jc w:val="both"/>
        <w:rPr>
          <w:sz w:val="18"/>
          <w:szCs w:val="18"/>
        </w:rPr>
      </w:pPr>
      <w:r w:rsidRPr="00257420">
        <w:rPr>
          <w:sz w:val="18"/>
          <w:szCs w:val="18"/>
        </w:rPr>
        <w:t>Gérer les</w:t>
      </w:r>
      <w:r w:rsidR="00110294" w:rsidRPr="00257420">
        <w:rPr>
          <w:sz w:val="18"/>
          <w:szCs w:val="18"/>
        </w:rPr>
        <w:t xml:space="preserve"> terres apportées</w:t>
      </w:r>
      <w:r w:rsidRPr="00257420">
        <w:rPr>
          <w:sz w:val="18"/>
          <w:szCs w:val="18"/>
        </w:rPr>
        <w:t xml:space="preserve"> (</w:t>
      </w:r>
      <w:r w:rsidR="00935817" w:rsidRPr="00257420">
        <w:rPr>
          <w:sz w:val="18"/>
          <w:szCs w:val="18"/>
        </w:rPr>
        <w:t xml:space="preserve">rédiger une </w:t>
      </w:r>
      <w:r w:rsidRPr="00257420">
        <w:rPr>
          <w:sz w:val="18"/>
          <w:szCs w:val="18"/>
        </w:rPr>
        <w:t xml:space="preserve">notice sur la provenance, la composition, </w:t>
      </w:r>
      <w:r w:rsidR="00EF033F" w:rsidRPr="00257420">
        <w:rPr>
          <w:sz w:val="18"/>
          <w:szCs w:val="18"/>
        </w:rPr>
        <w:t>l’adéquation avec le milieu</w:t>
      </w:r>
      <w:r w:rsidR="00FC293B" w:rsidRPr="00257420">
        <w:rPr>
          <w:sz w:val="18"/>
          <w:szCs w:val="18"/>
        </w:rPr>
        <w:t>, les amendements nécessaires)</w:t>
      </w:r>
    </w:p>
    <w:p w14:paraId="75AA0374" w14:textId="10C695EC" w:rsidR="00FD1CBE" w:rsidRDefault="00712B4E" w:rsidP="00A97D54">
      <w:pPr>
        <w:pStyle w:val="Paragraphedeliste"/>
        <w:numPr>
          <w:ilvl w:val="0"/>
          <w:numId w:val="28"/>
        </w:numPr>
        <w:spacing w:after="100" w:line="240" w:lineRule="auto"/>
        <w:ind w:left="714" w:hanging="357"/>
        <w:jc w:val="both"/>
        <w:rPr>
          <w:sz w:val="18"/>
          <w:szCs w:val="18"/>
        </w:rPr>
      </w:pPr>
      <w:r w:rsidRPr="00257420">
        <w:rPr>
          <w:sz w:val="18"/>
          <w:szCs w:val="18"/>
        </w:rPr>
        <w:t xml:space="preserve">Justifier et adapter les </w:t>
      </w:r>
      <w:r w:rsidR="00766DA2" w:rsidRPr="00257420">
        <w:rPr>
          <w:sz w:val="18"/>
          <w:szCs w:val="18"/>
        </w:rPr>
        <w:t>espaces de plantations : volumes</w:t>
      </w:r>
      <w:r w:rsidRPr="00257420">
        <w:rPr>
          <w:sz w:val="18"/>
          <w:szCs w:val="18"/>
        </w:rPr>
        <w:t xml:space="preserve"> adaptés aux essences</w:t>
      </w:r>
      <w:r w:rsidR="00766DA2" w:rsidRPr="00257420">
        <w:rPr>
          <w:sz w:val="18"/>
          <w:szCs w:val="18"/>
        </w:rPr>
        <w:t xml:space="preserve">, </w:t>
      </w:r>
      <w:r w:rsidR="00500542" w:rsidRPr="00257420">
        <w:rPr>
          <w:sz w:val="18"/>
          <w:szCs w:val="18"/>
        </w:rPr>
        <w:t xml:space="preserve">à leurs systèmes racinaires, </w:t>
      </w:r>
      <w:r w:rsidRPr="00257420">
        <w:rPr>
          <w:sz w:val="18"/>
          <w:szCs w:val="18"/>
        </w:rPr>
        <w:t xml:space="preserve">favoriser les </w:t>
      </w:r>
      <w:r w:rsidR="00766DA2" w:rsidRPr="00257420">
        <w:rPr>
          <w:sz w:val="18"/>
          <w:szCs w:val="18"/>
        </w:rPr>
        <w:t xml:space="preserve">fosses continues, </w:t>
      </w:r>
      <w:r w:rsidRPr="00257420">
        <w:rPr>
          <w:sz w:val="18"/>
          <w:szCs w:val="18"/>
        </w:rPr>
        <w:t xml:space="preserve">emploi raisonné des mélanges </w:t>
      </w:r>
      <w:r w:rsidR="006D2EF4" w:rsidRPr="00257420">
        <w:rPr>
          <w:sz w:val="18"/>
          <w:szCs w:val="18"/>
        </w:rPr>
        <w:t>terres-pierres</w:t>
      </w:r>
      <w:r w:rsidR="006C5240">
        <w:rPr>
          <w:sz w:val="18"/>
          <w:szCs w:val="18"/>
        </w:rPr>
        <w:t xml:space="preserve">, </w:t>
      </w:r>
      <w:r w:rsidR="006C5240" w:rsidRPr="00257420">
        <w:rPr>
          <w:sz w:val="18"/>
          <w:szCs w:val="18"/>
        </w:rPr>
        <w:t>contrôler les portances</w:t>
      </w:r>
      <w:r w:rsidR="002C2305" w:rsidRPr="00257420">
        <w:rPr>
          <w:sz w:val="18"/>
          <w:szCs w:val="18"/>
        </w:rPr>
        <w:t> ;</w:t>
      </w:r>
    </w:p>
    <w:p w14:paraId="348CE075" w14:textId="77777777" w:rsidR="00224063" w:rsidRPr="00257420" w:rsidRDefault="00224063" w:rsidP="00A97D54">
      <w:pPr>
        <w:pStyle w:val="Paragraphedeliste"/>
        <w:spacing w:after="100" w:line="240" w:lineRule="auto"/>
        <w:ind w:left="714"/>
        <w:jc w:val="both"/>
        <w:rPr>
          <w:sz w:val="18"/>
          <w:szCs w:val="18"/>
        </w:rPr>
      </w:pPr>
    </w:p>
    <w:p w14:paraId="192F9011" w14:textId="6F9ED2BB" w:rsidR="00FD1CBE" w:rsidRDefault="001855BE" w:rsidP="00FD1CBE">
      <w:pPr>
        <w:pStyle w:val="Titre1"/>
      </w:pPr>
      <w:r>
        <w:t>L’</w:t>
      </w:r>
      <w:r w:rsidR="00FD1CBE">
        <w:t>EAU</w:t>
      </w:r>
    </w:p>
    <w:p w14:paraId="5E150C32" w14:textId="57CA82F6" w:rsidR="00FD1CBE" w:rsidRPr="00BA482E" w:rsidRDefault="002C2305" w:rsidP="00A97D54">
      <w:pPr>
        <w:pStyle w:val="Paragraphedeliste"/>
        <w:numPr>
          <w:ilvl w:val="0"/>
          <w:numId w:val="25"/>
        </w:numPr>
        <w:spacing w:after="100" w:line="240" w:lineRule="auto"/>
        <w:ind w:left="714" w:hanging="357"/>
        <w:jc w:val="both"/>
        <w:rPr>
          <w:sz w:val="18"/>
          <w:szCs w:val="18"/>
        </w:rPr>
      </w:pPr>
      <w:r w:rsidRPr="00BA482E">
        <w:rPr>
          <w:sz w:val="18"/>
          <w:szCs w:val="18"/>
        </w:rPr>
        <w:t>C</w:t>
      </w:r>
      <w:r w:rsidR="006F6FFA" w:rsidRPr="00BA482E">
        <w:rPr>
          <w:sz w:val="18"/>
          <w:szCs w:val="18"/>
        </w:rPr>
        <w:t>onnai</w:t>
      </w:r>
      <w:r w:rsidRPr="00BA482E">
        <w:rPr>
          <w:sz w:val="18"/>
          <w:szCs w:val="18"/>
        </w:rPr>
        <w:t xml:space="preserve">tre parfaitement </w:t>
      </w:r>
      <w:r w:rsidR="006F6FFA" w:rsidRPr="00BA482E">
        <w:rPr>
          <w:sz w:val="18"/>
          <w:szCs w:val="18"/>
        </w:rPr>
        <w:t>l’</w:t>
      </w:r>
      <w:r w:rsidR="00964D24" w:rsidRPr="00BA482E">
        <w:rPr>
          <w:sz w:val="18"/>
          <w:szCs w:val="18"/>
        </w:rPr>
        <w:t>état hydrique du milieu</w:t>
      </w:r>
      <w:r w:rsidR="00E61E1B" w:rsidRPr="00BA482E">
        <w:rPr>
          <w:sz w:val="18"/>
          <w:szCs w:val="18"/>
        </w:rPr>
        <w:t>, le niveau des nappes (par r</w:t>
      </w:r>
      <w:r w:rsidRPr="00BA482E">
        <w:rPr>
          <w:sz w:val="18"/>
          <w:szCs w:val="18"/>
        </w:rPr>
        <w:t>elevés piézométriques</w:t>
      </w:r>
      <w:r w:rsidR="00D66864" w:rsidRPr="00BA482E">
        <w:rPr>
          <w:sz w:val="18"/>
          <w:szCs w:val="18"/>
        </w:rPr>
        <w:t xml:space="preserve"> si nécessaire)</w:t>
      </w:r>
    </w:p>
    <w:p w14:paraId="1C4F71E7" w14:textId="63781957" w:rsidR="00964D24" w:rsidRPr="00BA482E" w:rsidRDefault="006F6FFA" w:rsidP="00A97D54">
      <w:pPr>
        <w:pStyle w:val="Paragraphedeliste"/>
        <w:numPr>
          <w:ilvl w:val="0"/>
          <w:numId w:val="25"/>
        </w:numPr>
        <w:spacing w:after="100" w:line="240" w:lineRule="auto"/>
        <w:jc w:val="both"/>
        <w:rPr>
          <w:sz w:val="18"/>
          <w:szCs w:val="18"/>
        </w:rPr>
      </w:pPr>
      <w:r w:rsidRPr="00BA482E">
        <w:rPr>
          <w:sz w:val="18"/>
          <w:szCs w:val="18"/>
        </w:rPr>
        <w:t xml:space="preserve">Connaitre les </w:t>
      </w:r>
      <w:r w:rsidR="00964D24" w:rsidRPr="00BA482E">
        <w:rPr>
          <w:sz w:val="18"/>
          <w:szCs w:val="18"/>
        </w:rPr>
        <w:t>contraintes</w:t>
      </w:r>
      <w:r w:rsidR="0021161C" w:rsidRPr="00BA482E">
        <w:rPr>
          <w:sz w:val="18"/>
          <w:szCs w:val="18"/>
        </w:rPr>
        <w:t xml:space="preserve"> climatiques et édaphiques</w:t>
      </w:r>
    </w:p>
    <w:p w14:paraId="4DD3D1C4" w14:textId="59E00575" w:rsidR="0008217C" w:rsidRDefault="00DD7496" w:rsidP="00A97D54">
      <w:pPr>
        <w:pStyle w:val="Paragraphedeliste"/>
        <w:numPr>
          <w:ilvl w:val="0"/>
          <w:numId w:val="25"/>
        </w:numPr>
        <w:spacing w:after="100" w:line="240" w:lineRule="auto"/>
        <w:jc w:val="both"/>
        <w:rPr>
          <w:sz w:val="18"/>
          <w:szCs w:val="18"/>
        </w:rPr>
      </w:pPr>
      <w:r w:rsidRPr="00BA482E">
        <w:rPr>
          <w:sz w:val="18"/>
          <w:szCs w:val="18"/>
        </w:rPr>
        <w:t>Etudier l</w:t>
      </w:r>
      <w:r w:rsidR="00DA3EFC" w:rsidRPr="00BA482E">
        <w:rPr>
          <w:sz w:val="18"/>
          <w:szCs w:val="18"/>
        </w:rPr>
        <w:t xml:space="preserve">’accessibilité de la </w:t>
      </w:r>
      <w:r w:rsidR="00964D24" w:rsidRPr="00BA482E">
        <w:rPr>
          <w:sz w:val="18"/>
          <w:szCs w:val="18"/>
        </w:rPr>
        <w:t>ressource</w:t>
      </w:r>
      <w:r w:rsidR="00DA3EFC" w:rsidRPr="00BA482E">
        <w:rPr>
          <w:sz w:val="18"/>
          <w:szCs w:val="18"/>
        </w:rPr>
        <w:t xml:space="preserve"> en eau </w:t>
      </w:r>
      <w:r w:rsidR="004367CB" w:rsidRPr="00BA482E">
        <w:rPr>
          <w:sz w:val="18"/>
          <w:szCs w:val="18"/>
        </w:rPr>
        <w:t xml:space="preserve">et </w:t>
      </w:r>
      <w:r w:rsidRPr="00BA482E">
        <w:rPr>
          <w:sz w:val="18"/>
          <w:szCs w:val="18"/>
        </w:rPr>
        <w:t>l</w:t>
      </w:r>
      <w:r w:rsidR="009C5E5B" w:rsidRPr="00BA482E">
        <w:rPr>
          <w:sz w:val="18"/>
          <w:szCs w:val="18"/>
        </w:rPr>
        <w:t xml:space="preserve">es </w:t>
      </w:r>
      <w:r w:rsidR="004367CB" w:rsidRPr="00BA482E">
        <w:rPr>
          <w:sz w:val="18"/>
          <w:szCs w:val="18"/>
        </w:rPr>
        <w:t>solutions techniques</w:t>
      </w:r>
      <w:r w:rsidR="00F87B6E" w:rsidRPr="00BA482E">
        <w:rPr>
          <w:sz w:val="18"/>
          <w:szCs w:val="18"/>
        </w:rPr>
        <w:t xml:space="preserve"> </w:t>
      </w:r>
      <w:r w:rsidR="00DA3EFC" w:rsidRPr="00BA482E">
        <w:rPr>
          <w:sz w:val="18"/>
          <w:szCs w:val="18"/>
        </w:rPr>
        <w:t>adaptées</w:t>
      </w:r>
      <w:r w:rsidRPr="00BA482E">
        <w:rPr>
          <w:sz w:val="18"/>
          <w:szCs w:val="18"/>
        </w:rPr>
        <w:t xml:space="preserve"> </w:t>
      </w:r>
      <w:r w:rsidR="00F87B6E" w:rsidRPr="00BA482E">
        <w:rPr>
          <w:sz w:val="18"/>
          <w:szCs w:val="18"/>
        </w:rPr>
        <w:t>(</w:t>
      </w:r>
      <w:r w:rsidR="00DA3EFC" w:rsidRPr="00BA482E">
        <w:rPr>
          <w:sz w:val="18"/>
          <w:szCs w:val="18"/>
        </w:rPr>
        <w:t xml:space="preserve">différentes </w:t>
      </w:r>
      <w:r w:rsidR="009E2BE0" w:rsidRPr="00BA482E">
        <w:rPr>
          <w:sz w:val="18"/>
          <w:szCs w:val="18"/>
        </w:rPr>
        <w:t>techniques d’</w:t>
      </w:r>
      <w:r w:rsidR="009C5E5B" w:rsidRPr="00BA482E">
        <w:rPr>
          <w:sz w:val="18"/>
          <w:szCs w:val="18"/>
        </w:rPr>
        <w:t>arrosage</w:t>
      </w:r>
      <w:r w:rsidR="009E2BE0" w:rsidRPr="00BA482E">
        <w:rPr>
          <w:sz w:val="18"/>
          <w:szCs w:val="18"/>
        </w:rPr>
        <w:t>, s</w:t>
      </w:r>
      <w:r w:rsidR="009C5E5B" w:rsidRPr="00BA482E">
        <w:rPr>
          <w:sz w:val="18"/>
          <w:szCs w:val="18"/>
        </w:rPr>
        <w:t>olutions alternatives</w:t>
      </w:r>
      <w:r w:rsidR="005E05B5" w:rsidRPr="00BA482E">
        <w:rPr>
          <w:sz w:val="18"/>
          <w:szCs w:val="18"/>
        </w:rPr>
        <w:t xml:space="preserve">, </w:t>
      </w:r>
      <w:r w:rsidR="00DA3EFC" w:rsidRPr="00BA482E">
        <w:rPr>
          <w:sz w:val="18"/>
          <w:szCs w:val="18"/>
        </w:rPr>
        <w:t xml:space="preserve">innovantes, </w:t>
      </w:r>
      <w:r w:rsidR="009E2BE0" w:rsidRPr="00BA482E">
        <w:rPr>
          <w:sz w:val="18"/>
          <w:szCs w:val="18"/>
        </w:rPr>
        <w:t xml:space="preserve">emploi de </w:t>
      </w:r>
      <w:r w:rsidR="005E05B5" w:rsidRPr="00BA482E">
        <w:rPr>
          <w:sz w:val="18"/>
          <w:szCs w:val="18"/>
        </w:rPr>
        <w:t>sondes</w:t>
      </w:r>
      <w:r w:rsidR="009E2BE0" w:rsidRPr="00BA482E">
        <w:rPr>
          <w:sz w:val="18"/>
          <w:szCs w:val="18"/>
        </w:rPr>
        <w:t xml:space="preserve"> </w:t>
      </w:r>
      <w:proofErr w:type="spellStart"/>
      <w:r w:rsidR="009E2BE0" w:rsidRPr="00BA482E">
        <w:rPr>
          <w:sz w:val="18"/>
          <w:szCs w:val="18"/>
        </w:rPr>
        <w:t>tensiométriques</w:t>
      </w:r>
      <w:proofErr w:type="spellEnd"/>
      <w:r w:rsidR="009E2BE0" w:rsidRPr="00BA482E">
        <w:rPr>
          <w:sz w:val="18"/>
          <w:szCs w:val="18"/>
        </w:rPr>
        <w:t xml:space="preserve"> ou capacitives</w:t>
      </w:r>
      <w:r w:rsidR="003A2289" w:rsidRPr="00BA482E">
        <w:rPr>
          <w:sz w:val="18"/>
          <w:szCs w:val="18"/>
        </w:rPr>
        <w:t>, prévoir les protocoles de suivis</w:t>
      </w:r>
      <w:r w:rsidR="009E2BE0" w:rsidRPr="00BA482E">
        <w:rPr>
          <w:sz w:val="18"/>
          <w:szCs w:val="18"/>
        </w:rPr>
        <w:t>…</w:t>
      </w:r>
      <w:r w:rsidR="00373592">
        <w:rPr>
          <w:sz w:val="18"/>
          <w:szCs w:val="18"/>
        </w:rPr>
        <w:t>)</w:t>
      </w:r>
    </w:p>
    <w:p w14:paraId="3B71B028" w14:textId="77777777" w:rsidR="00516D32" w:rsidRPr="00BA482E" w:rsidRDefault="00516D32" w:rsidP="00A97D54">
      <w:pPr>
        <w:pStyle w:val="Paragraphedeliste"/>
        <w:spacing w:after="100" w:line="240" w:lineRule="auto"/>
        <w:jc w:val="both"/>
        <w:rPr>
          <w:sz w:val="18"/>
          <w:szCs w:val="18"/>
        </w:rPr>
      </w:pPr>
    </w:p>
    <w:p w14:paraId="1E262084" w14:textId="369FA291" w:rsidR="00EC5543" w:rsidRDefault="001855BE" w:rsidP="00035EAA">
      <w:pPr>
        <w:pStyle w:val="Titre1"/>
      </w:pPr>
      <w:r>
        <w:t xml:space="preserve">LES </w:t>
      </w:r>
      <w:r w:rsidR="004E6F0C">
        <w:t xml:space="preserve">OUVRAGES </w:t>
      </w:r>
      <w:r w:rsidR="00A7322A">
        <w:t>(</w:t>
      </w:r>
      <w:r w:rsidR="004E6F0C">
        <w:t>SOUTERRAINS</w:t>
      </w:r>
      <w:r w:rsidR="00A7322A">
        <w:t>, AERIENS …)</w:t>
      </w:r>
    </w:p>
    <w:p w14:paraId="2F16CA0B" w14:textId="7B18D9D7" w:rsidR="00C13A03" w:rsidRPr="00BA482E" w:rsidRDefault="003A2289" w:rsidP="00373592">
      <w:pPr>
        <w:pStyle w:val="Paragraphedeliste"/>
        <w:numPr>
          <w:ilvl w:val="0"/>
          <w:numId w:val="25"/>
        </w:numPr>
        <w:spacing w:after="100" w:line="240" w:lineRule="auto"/>
        <w:ind w:left="714" w:hanging="357"/>
        <w:jc w:val="both"/>
        <w:rPr>
          <w:sz w:val="18"/>
          <w:szCs w:val="18"/>
        </w:rPr>
      </w:pPr>
      <w:r w:rsidRPr="00BA482E">
        <w:rPr>
          <w:sz w:val="18"/>
          <w:szCs w:val="18"/>
        </w:rPr>
        <w:t>C</w:t>
      </w:r>
      <w:r w:rsidR="00DA3EFC" w:rsidRPr="00BA482E">
        <w:rPr>
          <w:sz w:val="18"/>
          <w:szCs w:val="18"/>
        </w:rPr>
        <w:t>onnai</w:t>
      </w:r>
      <w:r w:rsidRPr="00BA482E">
        <w:rPr>
          <w:sz w:val="18"/>
          <w:szCs w:val="18"/>
        </w:rPr>
        <w:t xml:space="preserve">tre la catégorie et l’emplacement </w:t>
      </w:r>
      <w:r w:rsidR="00DA3EFC" w:rsidRPr="00BA482E">
        <w:rPr>
          <w:sz w:val="18"/>
          <w:szCs w:val="18"/>
        </w:rPr>
        <w:t>des r</w:t>
      </w:r>
      <w:r w:rsidR="00C13A03" w:rsidRPr="00BA482E">
        <w:rPr>
          <w:sz w:val="18"/>
          <w:szCs w:val="18"/>
        </w:rPr>
        <w:t>éseaux</w:t>
      </w:r>
      <w:r w:rsidR="007F1F4E" w:rsidRPr="00BA482E">
        <w:rPr>
          <w:sz w:val="18"/>
          <w:szCs w:val="18"/>
        </w:rPr>
        <w:t xml:space="preserve"> </w:t>
      </w:r>
      <w:r w:rsidR="0057096F" w:rsidRPr="00BA482E">
        <w:rPr>
          <w:sz w:val="18"/>
          <w:szCs w:val="18"/>
        </w:rPr>
        <w:t xml:space="preserve">(DT, IC), </w:t>
      </w:r>
      <w:r w:rsidR="007F1F4E" w:rsidRPr="00BA482E">
        <w:rPr>
          <w:sz w:val="18"/>
          <w:szCs w:val="18"/>
        </w:rPr>
        <w:t>respecter le</w:t>
      </w:r>
      <w:r w:rsidR="0057096F" w:rsidRPr="00BA482E">
        <w:rPr>
          <w:sz w:val="18"/>
          <w:szCs w:val="18"/>
        </w:rPr>
        <w:t>ur</w:t>
      </w:r>
      <w:r w:rsidR="007F1F4E" w:rsidRPr="00BA482E">
        <w:rPr>
          <w:sz w:val="18"/>
          <w:szCs w:val="18"/>
        </w:rPr>
        <w:t>s contraintes sécuritaires, étudier les dévoiements</w:t>
      </w:r>
      <w:r w:rsidR="0096669E" w:rsidRPr="00BA482E">
        <w:rPr>
          <w:sz w:val="18"/>
          <w:szCs w:val="18"/>
        </w:rPr>
        <w:t xml:space="preserve"> possibles ou nécessaires</w:t>
      </w:r>
    </w:p>
    <w:p w14:paraId="2CAED8A5" w14:textId="31A1584E" w:rsidR="002F20DE" w:rsidRPr="00BA482E" w:rsidRDefault="002F20DE" w:rsidP="00373592">
      <w:pPr>
        <w:pStyle w:val="Paragraphedeliste"/>
        <w:numPr>
          <w:ilvl w:val="0"/>
          <w:numId w:val="25"/>
        </w:numPr>
        <w:spacing w:after="100" w:line="240" w:lineRule="auto"/>
        <w:ind w:left="714" w:hanging="357"/>
        <w:jc w:val="both"/>
        <w:rPr>
          <w:sz w:val="18"/>
          <w:szCs w:val="18"/>
        </w:rPr>
      </w:pPr>
      <w:r w:rsidRPr="00BA482E">
        <w:rPr>
          <w:sz w:val="18"/>
          <w:szCs w:val="18"/>
        </w:rPr>
        <w:t>Eviter le recours</w:t>
      </w:r>
      <w:r w:rsidR="000C5038" w:rsidRPr="00BA482E">
        <w:rPr>
          <w:sz w:val="18"/>
          <w:szCs w:val="18"/>
        </w:rPr>
        <w:t xml:space="preserve"> excessif aux pares-racines, ne pas construire de « jardinières » d’où les racines ne pourraient </w:t>
      </w:r>
      <w:r w:rsidR="00AC09E2" w:rsidRPr="00BA482E">
        <w:rPr>
          <w:sz w:val="18"/>
          <w:szCs w:val="18"/>
        </w:rPr>
        <w:t>sortir, protéger les réseaux</w:t>
      </w:r>
      <w:r w:rsidR="00945C1E" w:rsidRPr="00BA482E">
        <w:rPr>
          <w:sz w:val="18"/>
          <w:szCs w:val="18"/>
        </w:rPr>
        <w:t xml:space="preserve"> en priorité</w:t>
      </w:r>
    </w:p>
    <w:p w14:paraId="70F91801" w14:textId="6182BCEE" w:rsidR="005F77E9" w:rsidRPr="00BA482E" w:rsidRDefault="00A559F4" w:rsidP="00373592">
      <w:pPr>
        <w:pStyle w:val="Paragraphedeliste"/>
        <w:numPr>
          <w:ilvl w:val="0"/>
          <w:numId w:val="25"/>
        </w:numPr>
        <w:spacing w:after="100" w:line="240" w:lineRule="auto"/>
        <w:jc w:val="both"/>
        <w:rPr>
          <w:sz w:val="18"/>
          <w:szCs w:val="18"/>
        </w:rPr>
      </w:pPr>
      <w:r w:rsidRPr="00BA482E">
        <w:rPr>
          <w:sz w:val="18"/>
          <w:szCs w:val="18"/>
        </w:rPr>
        <w:t>Connaitre les contraintes d</w:t>
      </w:r>
      <w:r w:rsidR="00A7322A" w:rsidRPr="00BA482E">
        <w:rPr>
          <w:sz w:val="18"/>
          <w:szCs w:val="18"/>
        </w:rPr>
        <w:t xml:space="preserve">es </w:t>
      </w:r>
      <w:r w:rsidRPr="00BA482E">
        <w:rPr>
          <w:sz w:val="18"/>
          <w:szCs w:val="18"/>
        </w:rPr>
        <w:t>ouvrages : c</w:t>
      </w:r>
      <w:r w:rsidR="00C13A03" w:rsidRPr="00BA482E">
        <w:rPr>
          <w:sz w:val="18"/>
          <w:szCs w:val="18"/>
        </w:rPr>
        <w:t>onstructions</w:t>
      </w:r>
      <w:r w:rsidR="008C134A" w:rsidRPr="00BA482E">
        <w:rPr>
          <w:sz w:val="18"/>
          <w:szCs w:val="18"/>
        </w:rPr>
        <w:t>, parkings</w:t>
      </w:r>
      <w:r w:rsidRPr="00BA482E">
        <w:rPr>
          <w:sz w:val="18"/>
          <w:szCs w:val="18"/>
        </w:rPr>
        <w:t xml:space="preserve">, </w:t>
      </w:r>
      <w:r w:rsidR="0003010D" w:rsidRPr="00BA482E">
        <w:rPr>
          <w:sz w:val="18"/>
          <w:szCs w:val="18"/>
        </w:rPr>
        <w:t xml:space="preserve">voies de circulations, </w:t>
      </w:r>
      <w:r w:rsidRPr="00BA482E">
        <w:rPr>
          <w:sz w:val="18"/>
          <w:szCs w:val="18"/>
        </w:rPr>
        <w:t>a</w:t>
      </w:r>
      <w:r w:rsidR="00C13A03" w:rsidRPr="00BA482E">
        <w:rPr>
          <w:sz w:val="18"/>
          <w:szCs w:val="18"/>
        </w:rPr>
        <w:t>rchéologie</w:t>
      </w:r>
      <w:r w:rsidR="00AE2074" w:rsidRPr="00BA482E">
        <w:rPr>
          <w:sz w:val="18"/>
          <w:szCs w:val="18"/>
        </w:rPr>
        <w:t>, la sécurité des ouvrages (</w:t>
      </w:r>
      <w:r w:rsidR="000C7F19" w:rsidRPr="00BA482E">
        <w:rPr>
          <w:sz w:val="18"/>
          <w:szCs w:val="18"/>
        </w:rPr>
        <w:t>défense</w:t>
      </w:r>
      <w:r w:rsidR="00AE2074" w:rsidRPr="00BA482E">
        <w:rPr>
          <w:sz w:val="18"/>
          <w:szCs w:val="18"/>
        </w:rPr>
        <w:t xml:space="preserve"> incendie, </w:t>
      </w:r>
      <w:r w:rsidR="000C7F19" w:rsidRPr="00BA482E">
        <w:rPr>
          <w:sz w:val="18"/>
          <w:szCs w:val="18"/>
        </w:rPr>
        <w:t>portances, visibilités…)</w:t>
      </w:r>
      <w:r w:rsidR="00B90CD5">
        <w:rPr>
          <w:sz w:val="18"/>
          <w:szCs w:val="18"/>
        </w:rPr>
        <w:t>, accessibilité pour l’entretien…</w:t>
      </w:r>
    </w:p>
    <w:p w14:paraId="21F476A1" w14:textId="1C6888B5" w:rsidR="00BA482E" w:rsidRDefault="00E15309" w:rsidP="00373592">
      <w:pPr>
        <w:pStyle w:val="Paragraphedeliste"/>
        <w:numPr>
          <w:ilvl w:val="0"/>
          <w:numId w:val="25"/>
        </w:numPr>
        <w:spacing w:after="100" w:line="240" w:lineRule="auto"/>
        <w:jc w:val="both"/>
        <w:rPr>
          <w:sz w:val="18"/>
          <w:szCs w:val="18"/>
        </w:rPr>
      </w:pPr>
      <w:r w:rsidRPr="00BA482E">
        <w:rPr>
          <w:sz w:val="18"/>
          <w:szCs w:val="18"/>
        </w:rPr>
        <w:t xml:space="preserve">Identifier </w:t>
      </w:r>
      <w:r w:rsidR="00346727" w:rsidRPr="00BA482E">
        <w:rPr>
          <w:sz w:val="18"/>
          <w:szCs w:val="18"/>
        </w:rPr>
        <w:t>les conditions de cohabitation des arbres et réseaux et s’assurer de la conformité avec les normes, protocole</w:t>
      </w:r>
      <w:r w:rsidR="00B80DF9" w:rsidRPr="00BA482E">
        <w:rPr>
          <w:sz w:val="18"/>
          <w:szCs w:val="18"/>
        </w:rPr>
        <w:t>s</w:t>
      </w:r>
      <w:r w:rsidR="00346727" w:rsidRPr="00BA482E">
        <w:rPr>
          <w:sz w:val="18"/>
          <w:szCs w:val="18"/>
        </w:rPr>
        <w:t xml:space="preserve"> spécifiques en vigueur à Bordeaux </w:t>
      </w:r>
      <w:r w:rsidR="00B80DF9" w:rsidRPr="00BA482E">
        <w:rPr>
          <w:sz w:val="18"/>
          <w:szCs w:val="18"/>
        </w:rPr>
        <w:t>M</w:t>
      </w:r>
      <w:r w:rsidR="00346727" w:rsidRPr="00BA482E">
        <w:rPr>
          <w:sz w:val="18"/>
          <w:szCs w:val="18"/>
        </w:rPr>
        <w:t>étropole (voir protocoles et prendre attache si nécessaire avec la mission 1 million d’arbres ou les services gestionnaires du patrimoine arboré</w:t>
      </w:r>
      <w:r w:rsidR="00BA482E" w:rsidRPr="00BA482E">
        <w:rPr>
          <w:sz w:val="18"/>
          <w:szCs w:val="18"/>
        </w:rPr>
        <w:t>)</w:t>
      </w:r>
    </w:p>
    <w:p w14:paraId="2745410C" w14:textId="77777777" w:rsidR="00516D32" w:rsidRPr="00DE363D" w:rsidRDefault="00516D32" w:rsidP="00373592">
      <w:pPr>
        <w:pStyle w:val="Paragraphedeliste"/>
        <w:spacing w:after="100" w:line="240" w:lineRule="auto"/>
        <w:jc w:val="both"/>
        <w:rPr>
          <w:sz w:val="18"/>
          <w:szCs w:val="18"/>
        </w:rPr>
      </w:pPr>
    </w:p>
    <w:p w14:paraId="33659DEB" w14:textId="6B56EF36" w:rsidR="00257912" w:rsidRDefault="001855BE" w:rsidP="00BA482E">
      <w:pPr>
        <w:pStyle w:val="Titre1"/>
      </w:pPr>
      <w:r>
        <w:t xml:space="preserve">LES </w:t>
      </w:r>
      <w:r w:rsidR="005F77E9">
        <w:t>TECHNIQUES METHODOLOGI</w:t>
      </w:r>
      <w:r w:rsidR="00992D3A">
        <w:t>qu</w:t>
      </w:r>
      <w:r w:rsidR="005F77E9">
        <w:t>ES ET PRINCIPES</w:t>
      </w:r>
      <w:r w:rsidR="00155607">
        <w:t xml:space="preserve"> DE PLANTATION</w:t>
      </w:r>
    </w:p>
    <w:p w14:paraId="37919D85" w14:textId="0750E392" w:rsidR="00155607" w:rsidRPr="00BA482E" w:rsidRDefault="0052011F" w:rsidP="00373592">
      <w:pPr>
        <w:pStyle w:val="Paragraphedeliste"/>
        <w:numPr>
          <w:ilvl w:val="0"/>
          <w:numId w:val="27"/>
        </w:numPr>
        <w:spacing w:after="100" w:line="20" w:lineRule="atLeast"/>
        <w:ind w:left="714" w:hanging="357"/>
        <w:jc w:val="both"/>
        <w:rPr>
          <w:sz w:val="18"/>
          <w:szCs w:val="18"/>
        </w:rPr>
      </w:pPr>
      <w:r w:rsidRPr="00BA482E">
        <w:rPr>
          <w:sz w:val="18"/>
          <w:szCs w:val="18"/>
        </w:rPr>
        <w:t>Faire</w:t>
      </w:r>
      <w:r w:rsidR="000C7F19" w:rsidRPr="00BA482E">
        <w:rPr>
          <w:sz w:val="18"/>
          <w:szCs w:val="18"/>
        </w:rPr>
        <w:t xml:space="preserve"> un </w:t>
      </w:r>
      <w:r w:rsidR="000C7F19" w:rsidRPr="00604ED5">
        <w:rPr>
          <w:b/>
          <w:bCs/>
          <w:sz w:val="18"/>
          <w:szCs w:val="18"/>
        </w:rPr>
        <w:t>c</w:t>
      </w:r>
      <w:r w:rsidR="00155607" w:rsidRPr="00604ED5">
        <w:rPr>
          <w:b/>
          <w:bCs/>
          <w:sz w:val="18"/>
          <w:szCs w:val="18"/>
        </w:rPr>
        <w:t>hoix raisonné de la force de</w:t>
      </w:r>
      <w:r w:rsidR="000C7F19" w:rsidRPr="00604ED5">
        <w:rPr>
          <w:b/>
          <w:bCs/>
          <w:sz w:val="18"/>
          <w:szCs w:val="18"/>
        </w:rPr>
        <w:t xml:space="preserve">s </w:t>
      </w:r>
      <w:r w:rsidR="00155607" w:rsidRPr="00604ED5">
        <w:rPr>
          <w:b/>
          <w:bCs/>
          <w:sz w:val="18"/>
          <w:szCs w:val="18"/>
        </w:rPr>
        <w:t>arbre</w:t>
      </w:r>
      <w:r w:rsidR="000C7F19" w:rsidRPr="00604ED5">
        <w:rPr>
          <w:b/>
          <w:bCs/>
          <w:sz w:val="18"/>
          <w:szCs w:val="18"/>
        </w:rPr>
        <w:t>s</w:t>
      </w:r>
      <w:r w:rsidR="005E2222" w:rsidRPr="00BA482E">
        <w:rPr>
          <w:sz w:val="18"/>
          <w:szCs w:val="18"/>
        </w:rPr>
        <w:t xml:space="preserve"> à la plantation</w:t>
      </w:r>
      <w:r w:rsidR="00155607" w:rsidRPr="00BA482E">
        <w:rPr>
          <w:sz w:val="18"/>
          <w:szCs w:val="18"/>
        </w:rPr>
        <w:t xml:space="preserve"> : </w:t>
      </w:r>
      <w:r w:rsidR="00014DC5" w:rsidRPr="00BA482E">
        <w:rPr>
          <w:sz w:val="18"/>
          <w:szCs w:val="18"/>
        </w:rPr>
        <w:t xml:space="preserve">plus un arbre est </w:t>
      </w:r>
      <w:r w:rsidR="00155607" w:rsidRPr="00BA482E">
        <w:rPr>
          <w:sz w:val="18"/>
          <w:szCs w:val="18"/>
        </w:rPr>
        <w:t xml:space="preserve">planté jeune (baliveau, forces </w:t>
      </w:r>
      <w:r w:rsidR="006E5588">
        <w:rPr>
          <w:rFonts w:ascii="Calibri" w:hAnsi="Calibri" w:cs="Calibri"/>
          <w:sz w:val="18"/>
          <w:szCs w:val="18"/>
        </w:rPr>
        <w:t>≤</w:t>
      </w:r>
      <w:r w:rsidR="00155607" w:rsidRPr="00BA482E">
        <w:rPr>
          <w:sz w:val="18"/>
          <w:szCs w:val="18"/>
        </w:rPr>
        <w:t xml:space="preserve"> 18/20) </w:t>
      </w:r>
      <w:r w:rsidR="00014DC5" w:rsidRPr="00BA482E">
        <w:rPr>
          <w:sz w:val="18"/>
          <w:szCs w:val="18"/>
        </w:rPr>
        <w:t>meilleure est sa</w:t>
      </w:r>
      <w:r w:rsidR="00155607" w:rsidRPr="00BA482E">
        <w:rPr>
          <w:sz w:val="18"/>
          <w:szCs w:val="18"/>
        </w:rPr>
        <w:t xml:space="preserve"> capacité de reprise</w:t>
      </w:r>
      <w:r w:rsidR="00014DC5" w:rsidRPr="00BA482E">
        <w:rPr>
          <w:sz w:val="18"/>
          <w:szCs w:val="18"/>
        </w:rPr>
        <w:t>.</w:t>
      </w:r>
    </w:p>
    <w:p w14:paraId="6A19364E" w14:textId="3089ED61" w:rsidR="0072444B" w:rsidRPr="00BA482E" w:rsidRDefault="0072444B" w:rsidP="00373592">
      <w:pPr>
        <w:pStyle w:val="Paragraphedeliste"/>
        <w:numPr>
          <w:ilvl w:val="0"/>
          <w:numId w:val="27"/>
        </w:numPr>
        <w:spacing w:after="100" w:line="20" w:lineRule="atLeast"/>
        <w:ind w:left="714" w:hanging="357"/>
        <w:jc w:val="both"/>
        <w:rPr>
          <w:sz w:val="18"/>
          <w:szCs w:val="18"/>
        </w:rPr>
      </w:pPr>
      <w:r w:rsidRPr="00BA482E">
        <w:rPr>
          <w:sz w:val="18"/>
          <w:szCs w:val="18"/>
        </w:rPr>
        <w:t xml:space="preserve">Prévoir systématiquement un </w:t>
      </w:r>
      <w:r w:rsidRPr="00604ED5">
        <w:rPr>
          <w:b/>
          <w:bCs/>
          <w:sz w:val="18"/>
          <w:szCs w:val="18"/>
        </w:rPr>
        <w:t>marquage des arbres en pépinière</w:t>
      </w:r>
      <w:r w:rsidRPr="00BA482E">
        <w:rPr>
          <w:sz w:val="18"/>
          <w:szCs w:val="18"/>
        </w:rPr>
        <w:t xml:space="preserve">, </w:t>
      </w:r>
      <w:r w:rsidR="00063AE1" w:rsidRPr="00BA482E">
        <w:rPr>
          <w:sz w:val="18"/>
          <w:szCs w:val="18"/>
        </w:rPr>
        <w:t>et y choisir des arbres sans défauts (</w:t>
      </w:r>
      <w:proofErr w:type="spellStart"/>
      <w:r w:rsidR="00063AE1" w:rsidRPr="00BA482E">
        <w:rPr>
          <w:sz w:val="18"/>
          <w:szCs w:val="18"/>
        </w:rPr>
        <w:t>cf</w:t>
      </w:r>
      <w:proofErr w:type="spellEnd"/>
      <w:r w:rsidR="00063AE1" w:rsidRPr="00BA482E">
        <w:rPr>
          <w:sz w:val="18"/>
          <w:szCs w:val="18"/>
        </w:rPr>
        <w:t xml:space="preserve"> </w:t>
      </w:r>
      <w:r w:rsidR="0069586F" w:rsidRPr="00BA482E">
        <w:rPr>
          <w:sz w:val="18"/>
          <w:szCs w:val="18"/>
        </w:rPr>
        <w:t>« </w:t>
      </w:r>
      <w:r w:rsidR="00063AE1" w:rsidRPr="00BA482E">
        <w:rPr>
          <w:sz w:val="18"/>
          <w:szCs w:val="18"/>
        </w:rPr>
        <w:t>Fiche technique de marquage</w:t>
      </w:r>
      <w:r w:rsidR="0069586F" w:rsidRPr="00BA482E">
        <w:rPr>
          <w:sz w:val="18"/>
          <w:szCs w:val="18"/>
        </w:rPr>
        <w:t xml:space="preserve"> des arbres »)</w:t>
      </w:r>
    </w:p>
    <w:p w14:paraId="538DE43F" w14:textId="24A02676" w:rsidR="00C41BBA" w:rsidRPr="00BA482E" w:rsidRDefault="00A73D6B" w:rsidP="00373592">
      <w:pPr>
        <w:pStyle w:val="Paragraphedeliste"/>
        <w:numPr>
          <w:ilvl w:val="0"/>
          <w:numId w:val="27"/>
        </w:numPr>
        <w:spacing w:after="100" w:line="20" w:lineRule="atLeast"/>
        <w:jc w:val="both"/>
        <w:rPr>
          <w:sz w:val="18"/>
          <w:szCs w:val="18"/>
        </w:rPr>
      </w:pPr>
      <w:r w:rsidRPr="00BA482E">
        <w:rPr>
          <w:sz w:val="18"/>
          <w:szCs w:val="18"/>
        </w:rPr>
        <w:t xml:space="preserve">Etudier de manière raisonnée les </w:t>
      </w:r>
      <w:r w:rsidRPr="00604ED5">
        <w:rPr>
          <w:b/>
          <w:bCs/>
          <w:sz w:val="18"/>
          <w:szCs w:val="18"/>
        </w:rPr>
        <w:t>c</w:t>
      </w:r>
      <w:r w:rsidR="00155607" w:rsidRPr="00604ED5">
        <w:rPr>
          <w:b/>
          <w:bCs/>
          <w:sz w:val="18"/>
          <w:szCs w:val="18"/>
        </w:rPr>
        <w:t>hoix des techniques de plantation</w:t>
      </w:r>
      <w:r w:rsidR="00155607" w:rsidRPr="00BA482E">
        <w:rPr>
          <w:sz w:val="18"/>
          <w:szCs w:val="18"/>
        </w:rPr>
        <w:t xml:space="preserve"> : </w:t>
      </w:r>
    </w:p>
    <w:p w14:paraId="3CB9AC0C" w14:textId="5B02FFA4" w:rsidR="00C41BBA" w:rsidRPr="00BA482E" w:rsidRDefault="008113DF" w:rsidP="00373592">
      <w:pPr>
        <w:pStyle w:val="Paragraphedeliste"/>
        <w:numPr>
          <w:ilvl w:val="1"/>
          <w:numId w:val="27"/>
        </w:numPr>
        <w:spacing w:after="100" w:line="20" w:lineRule="atLeast"/>
        <w:jc w:val="both"/>
        <w:rPr>
          <w:sz w:val="18"/>
          <w:szCs w:val="18"/>
        </w:rPr>
      </w:pPr>
      <w:r w:rsidRPr="00BA482E">
        <w:rPr>
          <w:sz w:val="18"/>
          <w:szCs w:val="18"/>
        </w:rPr>
        <w:t>Accessoires</w:t>
      </w:r>
      <w:r w:rsidR="00902F04" w:rsidRPr="00BA482E">
        <w:rPr>
          <w:sz w:val="18"/>
          <w:szCs w:val="18"/>
        </w:rPr>
        <w:t xml:space="preserve"> de </w:t>
      </w:r>
      <w:r w:rsidR="00155607" w:rsidRPr="00BA482E">
        <w:rPr>
          <w:sz w:val="18"/>
          <w:szCs w:val="18"/>
        </w:rPr>
        <w:t>tuteurages</w:t>
      </w:r>
      <w:r w:rsidR="00DE2ECE" w:rsidRPr="00BA482E">
        <w:rPr>
          <w:sz w:val="18"/>
          <w:szCs w:val="18"/>
        </w:rPr>
        <w:t xml:space="preserve"> : </w:t>
      </w:r>
      <w:r w:rsidR="007E60DD" w:rsidRPr="00BA482E">
        <w:rPr>
          <w:sz w:val="18"/>
          <w:szCs w:val="18"/>
        </w:rPr>
        <w:t xml:space="preserve">prévoir systématiquement des </w:t>
      </w:r>
      <w:r w:rsidR="00ED1FF2" w:rsidRPr="00BA482E">
        <w:rPr>
          <w:sz w:val="18"/>
          <w:szCs w:val="18"/>
        </w:rPr>
        <w:t>protection</w:t>
      </w:r>
      <w:r w:rsidR="007E60DD" w:rsidRPr="00BA482E">
        <w:rPr>
          <w:sz w:val="18"/>
          <w:szCs w:val="18"/>
        </w:rPr>
        <w:t>s</w:t>
      </w:r>
      <w:r w:rsidR="00ED1FF2" w:rsidRPr="00BA482E">
        <w:rPr>
          <w:sz w:val="18"/>
          <w:szCs w:val="18"/>
        </w:rPr>
        <w:t xml:space="preserve"> de troncs</w:t>
      </w:r>
      <w:r w:rsidR="007E60DD" w:rsidRPr="00BA482E">
        <w:rPr>
          <w:sz w:val="18"/>
          <w:szCs w:val="18"/>
        </w:rPr>
        <w:t xml:space="preserve"> </w:t>
      </w:r>
      <w:r w:rsidR="006249DE">
        <w:rPr>
          <w:sz w:val="18"/>
          <w:szCs w:val="18"/>
        </w:rPr>
        <w:t xml:space="preserve">(canisses ou badigeons) </w:t>
      </w:r>
      <w:r w:rsidR="007E60DD" w:rsidRPr="00BA482E">
        <w:rPr>
          <w:sz w:val="18"/>
          <w:szCs w:val="18"/>
        </w:rPr>
        <w:t>et leur maintien dans le temps</w:t>
      </w:r>
      <w:r w:rsidR="00ED1FF2" w:rsidRPr="00BA482E">
        <w:rPr>
          <w:sz w:val="18"/>
          <w:szCs w:val="18"/>
        </w:rPr>
        <w:t xml:space="preserve">, </w:t>
      </w:r>
      <w:r w:rsidR="00DE2ECE" w:rsidRPr="00BA482E">
        <w:rPr>
          <w:sz w:val="18"/>
          <w:szCs w:val="18"/>
        </w:rPr>
        <w:t xml:space="preserve">prévoir des </w:t>
      </w:r>
      <w:r w:rsidR="00ED1FF2" w:rsidRPr="00BA482E">
        <w:rPr>
          <w:sz w:val="18"/>
          <w:szCs w:val="18"/>
        </w:rPr>
        <w:t>tuteur</w:t>
      </w:r>
      <w:r w:rsidR="00DE2ECE" w:rsidRPr="00BA482E">
        <w:rPr>
          <w:sz w:val="18"/>
          <w:szCs w:val="18"/>
        </w:rPr>
        <w:t>s adaptés et protecteurs, non blessants (tripodes ou quadripodes de préférence)</w:t>
      </w:r>
      <w:r w:rsidR="00ED1FF2" w:rsidRPr="00BA482E">
        <w:rPr>
          <w:sz w:val="18"/>
          <w:szCs w:val="18"/>
        </w:rPr>
        <w:t xml:space="preserve">, </w:t>
      </w:r>
      <w:r w:rsidR="00DE2ECE" w:rsidRPr="00BA482E">
        <w:rPr>
          <w:sz w:val="18"/>
          <w:szCs w:val="18"/>
        </w:rPr>
        <w:t xml:space="preserve">ne </w:t>
      </w:r>
      <w:r w:rsidR="00155607" w:rsidRPr="00BA482E">
        <w:rPr>
          <w:sz w:val="18"/>
          <w:szCs w:val="18"/>
        </w:rPr>
        <w:t xml:space="preserve">pas </w:t>
      </w:r>
      <w:r w:rsidR="006859EA" w:rsidRPr="00BA482E">
        <w:rPr>
          <w:sz w:val="18"/>
          <w:szCs w:val="18"/>
        </w:rPr>
        <w:t xml:space="preserve">généraliser </w:t>
      </w:r>
      <w:r w:rsidR="00CB6325" w:rsidRPr="00BA482E">
        <w:rPr>
          <w:sz w:val="18"/>
          <w:szCs w:val="18"/>
        </w:rPr>
        <w:t xml:space="preserve">les </w:t>
      </w:r>
      <w:r w:rsidR="00155607" w:rsidRPr="00BA482E">
        <w:rPr>
          <w:sz w:val="18"/>
          <w:szCs w:val="18"/>
        </w:rPr>
        <w:t>ancrage</w:t>
      </w:r>
      <w:r w:rsidR="00861644" w:rsidRPr="00BA482E">
        <w:rPr>
          <w:sz w:val="18"/>
          <w:szCs w:val="18"/>
        </w:rPr>
        <w:t xml:space="preserve">s </w:t>
      </w:r>
      <w:r w:rsidR="00CB6325" w:rsidRPr="00BA482E">
        <w:rPr>
          <w:sz w:val="18"/>
          <w:szCs w:val="18"/>
        </w:rPr>
        <w:t xml:space="preserve">de mottes </w:t>
      </w:r>
      <w:r w:rsidR="00ED1FF2" w:rsidRPr="00BA482E">
        <w:rPr>
          <w:sz w:val="18"/>
          <w:szCs w:val="18"/>
        </w:rPr>
        <w:t>sauf</w:t>
      </w:r>
      <w:r w:rsidR="00861644" w:rsidRPr="00BA482E">
        <w:rPr>
          <w:sz w:val="18"/>
          <w:szCs w:val="18"/>
        </w:rPr>
        <w:t xml:space="preserve"> justifi</w:t>
      </w:r>
      <w:r w:rsidR="006859EA" w:rsidRPr="00BA482E">
        <w:rPr>
          <w:sz w:val="18"/>
          <w:szCs w:val="18"/>
        </w:rPr>
        <w:t>cations particulières, éviter les grilles d’arbres, les corsets, sauf justifié</w:t>
      </w:r>
      <w:r w:rsidR="00A17A27" w:rsidRPr="00BA482E">
        <w:rPr>
          <w:sz w:val="18"/>
          <w:szCs w:val="18"/>
        </w:rPr>
        <w:t>s par des risques élevés de vandalisme</w:t>
      </w:r>
      <w:r w:rsidR="00DA658A">
        <w:rPr>
          <w:sz w:val="18"/>
          <w:szCs w:val="18"/>
        </w:rPr>
        <w:t> ;</w:t>
      </w:r>
    </w:p>
    <w:p w14:paraId="140D7DA3" w14:textId="0E664D00" w:rsidR="00C24544" w:rsidRPr="00BA482E" w:rsidRDefault="00F01B51" w:rsidP="00373592">
      <w:pPr>
        <w:pStyle w:val="Paragraphedeliste"/>
        <w:numPr>
          <w:ilvl w:val="1"/>
          <w:numId w:val="27"/>
        </w:numPr>
        <w:spacing w:after="100" w:line="20" w:lineRule="atLeast"/>
        <w:jc w:val="both"/>
        <w:rPr>
          <w:sz w:val="18"/>
          <w:szCs w:val="18"/>
        </w:rPr>
      </w:pPr>
      <w:r w:rsidRPr="00BA482E">
        <w:rPr>
          <w:sz w:val="18"/>
          <w:szCs w:val="18"/>
        </w:rPr>
        <w:t>Mulchs et couvertures de sols : éviter les revêtements minéraux</w:t>
      </w:r>
      <w:r w:rsidR="00CF37A7" w:rsidRPr="00BA482E">
        <w:rPr>
          <w:sz w:val="18"/>
          <w:szCs w:val="18"/>
        </w:rPr>
        <w:t>, les couvertures de sols contenant des plastiques</w:t>
      </w:r>
      <w:r w:rsidR="005F0C44" w:rsidRPr="00BA482E">
        <w:rPr>
          <w:sz w:val="18"/>
          <w:szCs w:val="18"/>
        </w:rPr>
        <w:t xml:space="preserve">, préférer les mulchs dégradables, les copeaux et mulchs végétaux, </w:t>
      </w:r>
      <w:r w:rsidR="001C4D67" w:rsidRPr="00BA482E">
        <w:rPr>
          <w:sz w:val="18"/>
          <w:szCs w:val="18"/>
        </w:rPr>
        <w:t>définir leur</w:t>
      </w:r>
      <w:r w:rsidR="00933162" w:rsidRPr="00BA482E">
        <w:rPr>
          <w:sz w:val="18"/>
          <w:szCs w:val="18"/>
        </w:rPr>
        <w:t>s techniques d</w:t>
      </w:r>
      <w:r w:rsidR="00C62C00">
        <w:rPr>
          <w:sz w:val="18"/>
          <w:szCs w:val="18"/>
        </w:rPr>
        <w:t xml:space="preserve">e mise en </w:t>
      </w:r>
      <w:r w:rsidR="00E75B80">
        <w:rPr>
          <w:sz w:val="18"/>
          <w:szCs w:val="18"/>
        </w:rPr>
        <w:t>œuvre notamment dans les marchés de travaux ;</w:t>
      </w:r>
    </w:p>
    <w:p w14:paraId="3495461A" w14:textId="0891719A" w:rsidR="002E0C71" w:rsidRDefault="00ED1FF2" w:rsidP="00373592">
      <w:pPr>
        <w:pStyle w:val="Paragraphedeliste"/>
        <w:numPr>
          <w:ilvl w:val="1"/>
          <w:numId w:val="27"/>
        </w:numPr>
        <w:spacing w:after="100" w:line="20" w:lineRule="atLeast"/>
        <w:jc w:val="both"/>
        <w:rPr>
          <w:sz w:val="18"/>
          <w:szCs w:val="18"/>
        </w:rPr>
      </w:pPr>
      <w:r w:rsidRPr="002E0C71">
        <w:rPr>
          <w:sz w:val="18"/>
          <w:szCs w:val="18"/>
        </w:rPr>
        <w:t xml:space="preserve">Respecter les </w:t>
      </w:r>
      <w:r w:rsidR="005510DF" w:rsidRPr="002E0C71">
        <w:rPr>
          <w:sz w:val="18"/>
          <w:szCs w:val="18"/>
        </w:rPr>
        <w:t xml:space="preserve">distances </w:t>
      </w:r>
      <w:r w:rsidR="00253424" w:rsidRPr="002E0C71">
        <w:rPr>
          <w:sz w:val="18"/>
          <w:szCs w:val="18"/>
        </w:rPr>
        <w:t xml:space="preserve">et densités </w:t>
      </w:r>
      <w:r w:rsidR="005510DF" w:rsidRPr="002E0C71">
        <w:rPr>
          <w:sz w:val="18"/>
          <w:szCs w:val="18"/>
        </w:rPr>
        <w:t>de plantations</w:t>
      </w:r>
      <w:r w:rsidR="00C45BDF" w:rsidRPr="002E0C71">
        <w:rPr>
          <w:sz w:val="18"/>
          <w:szCs w:val="18"/>
        </w:rPr>
        <w:t xml:space="preserve"> (entre les arbres, avec les ouvrages, </w:t>
      </w:r>
      <w:r w:rsidR="00253424" w:rsidRPr="002E0C71">
        <w:rPr>
          <w:sz w:val="18"/>
          <w:szCs w:val="18"/>
        </w:rPr>
        <w:t>avec les autres végétaux)</w:t>
      </w:r>
      <w:r w:rsidR="004B4FB7" w:rsidRPr="002E0C71">
        <w:rPr>
          <w:sz w:val="18"/>
          <w:szCs w:val="18"/>
        </w:rPr>
        <w:t xml:space="preserve"> </w:t>
      </w:r>
      <w:r w:rsidR="007E60DD" w:rsidRPr="002E0C71">
        <w:rPr>
          <w:sz w:val="18"/>
          <w:szCs w:val="18"/>
        </w:rPr>
        <w:t>en projetant</w:t>
      </w:r>
      <w:r w:rsidR="00BA0403" w:rsidRPr="002E0C71">
        <w:rPr>
          <w:sz w:val="18"/>
          <w:szCs w:val="18"/>
        </w:rPr>
        <w:t xml:space="preserve"> les tailles de houppiers adultes</w:t>
      </w:r>
      <w:r w:rsidR="004B4FB7" w:rsidRPr="002E0C71">
        <w:rPr>
          <w:sz w:val="18"/>
          <w:szCs w:val="18"/>
        </w:rPr>
        <w:t xml:space="preserve"> dès le projet</w:t>
      </w:r>
      <w:r w:rsidR="0084696B" w:rsidRPr="002E0C71">
        <w:rPr>
          <w:sz w:val="18"/>
          <w:szCs w:val="18"/>
        </w:rPr>
        <w:t xml:space="preserve">, </w:t>
      </w:r>
      <w:r w:rsidR="004B4FB7" w:rsidRPr="002E0C71">
        <w:rPr>
          <w:sz w:val="18"/>
          <w:szCs w:val="18"/>
        </w:rPr>
        <w:t xml:space="preserve">en définissant les </w:t>
      </w:r>
      <w:r w:rsidR="00F05565" w:rsidRPr="002E0C71">
        <w:rPr>
          <w:sz w:val="18"/>
          <w:szCs w:val="18"/>
        </w:rPr>
        <w:t xml:space="preserve">profondeurs </w:t>
      </w:r>
      <w:r w:rsidR="0084696B" w:rsidRPr="002E0C71">
        <w:rPr>
          <w:sz w:val="18"/>
          <w:szCs w:val="18"/>
        </w:rPr>
        <w:t xml:space="preserve">et largeurs </w:t>
      </w:r>
      <w:r w:rsidR="00F05565" w:rsidRPr="002E0C71">
        <w:rPr>
          <w:sz w:val="18"/>
          <w:szCs w:val="18"/>
        </w:rPr>
        <w:t>de</w:t>
      </w:r>
      <w:r w:rsidR="0084696B" w:rsidRPr="002E0C71">
        <w:rPr>
          <w:sz w:val="18"/>
          <w:szCs w:val="18"/>
        </w:rPr>
        <w:t>s</w:t>
      </w:r>
      <w:r w:rsidR="00F05565" w:rsidRPr="002E0C71">
        <w:rPr>
          <w:sz w:val="18"/>
          <w:szCs w:val="18"/>
        </w:rPr>
        <w:t xml:space="preserve"> fosses</w:t>
      </w:r>
      <w:r w:rsidR="0041466A" w:rsidRPr="002E0C71">
        <w:rPr>
          <w:sz w:val="18"/>
          <w:szCs w:val="18"/>
        </w:rPr>
        <w:t xml:space="preserve"> en fonction du type d’enracinement des essences plantées</w:t>
      </w:r>
      <w:r w:rsidR="003679FA">
        <w:rPr>
          <w:sz w:val="18"/>
          <w:szCs w:val="18"/>
        </w:rPr>
        <w:t> ;</w:t>
      </w:r>
    </w:p>
    <w:p w14:paraId="5F8CFEF9" w14:textId="7E0E74B7" w:rsidR="00315F86" w:rsidRPr="00EA2118" w:rsidRDefault="00D9764E" w:rsidP="00373592">
      <w:pPr>
        <w:pStyle w:val="Paragraphedeliste"/>
        <w:numPr>
          <w:ilvl w:val="1"/>
          <w:numId w:val="27"/>
        </w:numPr>
        <w:spacing w:after="100" w:line="20" w:lineRule="atLeast"/>
        <w:jc w:val="both"/>
        <w:rPr>
          <w:sz w:val="18"/>
          <w:szCs w:val="18"/>
        </w:rPr>
      </w:pPr>
      <w:r w:rsidRPr="002E0C71">
        <w:rPr>
          <w:sz w:val="18"/>
          <w:szCs w:val="18"/>
        </w:rPr>
        <w:t>Définir les règles de l’art</w:t>
      </w:r>
      <w:r w:rsidR="00257912" w:rsidRPr="002E0C71">
        <w:rPr>
          <w:sz w:val="18"/>
          <w:szCs w:val="18"/>
        </w:rPr>
        <w:t xml:space="preserve"> dans le processus de plantation (Fascicule 35, </w:t>
      </w:r>
      <w:r w:rsidR="00257912" w:rsidRPr="00EA2118">
        <w:rPr>
          <w:sz w:val="18"/>
          <w:szCs w:val="18"/>
        </w:rPr>
        <w:t>et au-delà</w:t>
      </w:r>
      <w:r w:rsidR="00EA2118" w:rsidRPr="00EA2118">
        <w:rPr>
          <w:sz w:val="18"/>
          <w:szCs w:val="18"/>
        </w:rPr>
        <w:t xml:space="preserve"> autres référentiels professionnels nationaux</w:t>
      </w:r>
      <w:r w:rsidR="00257912" w:rsidRPr="00EA2118">
        <w:rPr>
          <w:sz w:val="18"/>
          <w:szCs w:val="18"/>
        </w:rPr>
        <w:t>)</w:t>
      </w:r>
      <w:r w:rsidR="00EA2118">
        <w:rPr>
          <w:sz w:val="18"/>
          <w:szCs w:val="18"/>
        </w:rPr>
        <w:t> ;</w:t>
      </w:r>
    </w:p>
    <w:p w14:paraId="26DDF7EF" w14:textId="494D8BA8" w:rsidR="00D75058" w:rsidRDefault="00631B9B" w:rsidP="00373592">
      <w:pPr>
        <w:pStyle w:val="Paragraphedeliste"/>
        <w:numPr>
          <w:ilvl w:val="0"/>
          <w:numId w:val="27"/>
        </w:numPr>
        <w:spacing w:after="100" w:line="20" w:lineRule="atLeast"/>
        <w:jc w:val="both"/>
        <w:rPr>
          <w:sz w:val="18"/>
          <w:szCs w:val="18"/>
        </w:rPr>
      </w:pPr>
      <w:r w:rsidRPr="00BF1C4F">
        <w:rPr>
          <w:sz w:val="18"/>
          <w:szCs w:val="18"/>
        </w:rPr>
        <w:t>Prévoir la durée des travaux de finalisation la plus longue possible</w:t>
      </w:r>
      <w:r w:rsidR="00190042" w:rsidRPr="00BF1C4F">
        <w:rPr>
          <w:sz w:val="18"/>
          <w:szCs w:val="18"/>
        </w:rPr>
        <w:t xml:space="preserve"> (</w:t>
      </w:r>
      <w:r w:rsidR="00FF4685" w:rsidRPr="00BF1C4F">
        <w:rPr>
          <w:sz w:val="18"/>
          <w:szCs w:val="18"/>
        </w:rPr>
        <w:t xml:space="preserve">durée supérieure </w:t>
      </w:r>
      <w:r w:rsidR="00216D4A" w:rsidRPr="00BF1C4F">
        <w:rPr>
          <w:sz w:val="18"/>
          <w:szCs w:val="18"/>
        </w:rPr>
        <w:t xml:space="preserve">ou égale </w:t>
      </w:r>
      <w:r w:rsidR="00FF4685" w:rsidRPr="00BF1C4F">
        <w:rPr>
          <w:sz w:val="18"/>
          <w:szCs w:val="18"/>
        </w:rPr>
        <w:t xml:space="preserve">à </w:t>
      </w:r>
      <w:r w:rsidR="00190042" w:rsidRPr="00BF1C4F">
        <w:rPr>
          <w:sz w:val="18"/>
          <w:szCs w:val="18"/>
        </w:rPr>
        <w:t>3 ans)</w:t>
      </w:r>
      <w:r w:rsidRPr="00BF1C4F">
        <w:rPr>
          <w:sz w:val="18"/>
          <w:szCs w:val="18"/>
        </w:rPr>
        <w:t xml:space="preserve">, </w:t>
      </w:r>
      <w:r w:rsidR="00AE3DBC" w:rsidRPr="00BF1C4F">
        <w:rPr>
          <w:sz w:val="18"/>
          <w:szCs w:val="18"/>
        </w:rPr>
        <w:t xml:space="preserve">et </w:t>
      </w:r>
      <w:r w:rsidRPr="00BF1C4F">
        <w:rPr>
          <w:sz w:val="18"/>
          <w:szCs w:val="18"/>
        </w:rPr>
        <w:t xml:space="preserve">bien </w:t>
      </w:r>
      <w:r w:rsidR="00190042" w:rsidRPr="00BF1C4F">
        <w:rPr>
          <w:sz w:val="18"/>
          <w:szCs w:val="18"/>
        </w:rPr>
        <w:t>les</w:t>
      </w:r>
      <w:r w:rsidRPr="00BF1C4F">
        <w:rPr>
          <w:sz w:val="18"/>
          <w:szCs w:val="18"/>
        </w:rPr>
        <w:t xml:space="preserve"> définir</w:t>
      </w:r>
      <w:r w:rsidR="00C411A3" w:rsidRPr="00BF1C4F">
        <w:rPr>
          <w:sz w:val="18"/>
          <w:szCs w:val="18"/>
        </w:rPr>
        <w:t xml:space="preserve"> </w:t>
      </w:r>
      <w:r w:rsidR="005E0365" w:rsidRPr="00BF1C4F">
        <w:rPr>
          <w:sz w:val="18"/>
          <w:szCs w:val="18"/>
        </w:rPr>
        <w:t xml:space="preserve">dans les DCE ou les commander dans les marchés à bons de commande </w:t>
      </w:r>
      <w:r w:rsidR="0072444B" w:rsidRPr="00BF1C4F">
        <w:rPr>
          <w:sz w:val="18"/>
          <w:szCs w:val="18"/>
        </w:rPr>
        <w:t xml:space="preserve">: </w:t>
      </w:r>
      <w:proofErr w:type="spellStart"/>
      <w:r w:rsidR="006303C8" w:rsidRPr="00BF1C4F">
        <w:rPr>
          <w:sz w:val="18"/>
          <w:szCs w:val="18"/>
        </w:rPr>
        <w:t>cf</w:t>
      </w:r>
      <w:proofErr w:type="spellEnd"/>
      <w:r w:rsidR="006303C8" w:rsidRPr="00BF1C4F">
        <w:rPr>
          <w:sz w:val="18"/>
          <w:szCs w:val="18"/>
        </w:rPr>
        <w:t xml:space="preserve"> « </w:t>
      </w:r>
      <w:r w:rsidR="00E05B61">
        <w:rPr>
          <w:sz w:val="18"/>
          <w:szCs w:val="18"/>
        </w:rPr>
        <w:t>Directive sur l</w:t>
      </w:r>
      <w:r w:rsidR="009006D7">
        <w:rPr>
          <w:sz w:val="18"/>
          <w:szCs w:val="18"/>
        </w:rPr>
        <w:t>a</w:t>
      </w:r>
      <w:r w:rsidR="00E05B61">
        <w:rPr>
          <w:sz w:val="18"/>
          <w:szCs w:val="18"/>
        </w:rPr>
        <w:t xml:space="preserve"> p</w:t>
      </w:r>
      <w:r w:rsidR="006303C8" w:rsidRPr="00BF1C4F">
        <w:rPr>
          <w:sz w:val="18"/>
          <w:szCs w:val="18"/>
        </w:rPr>
        <w:t>lantation d’arbres –</w:t>
      </w:r>
      <w:r w:rsidR="00E05B61">
        <w:rPr>
          <w:sz w:val="18"/>
          <w:szCs w:val="18"/>
        </w:rPr>
        <w:t>P</w:t>
      </w:r>
      <w:r w:rsidR="006303C8" w:rsidRPr="00BF1C4F">
        <w:rPr>
          <w:sz w:val="18"/>
          <w:szCs w:val="18"/>
        </w:rPr>
        <w:t>hase Chantier et phase Finalisation »</w:t>
      </w:r>
      <w:r w:rsidR="005E0365" w:rsidRPr="00BF1C4F">
        <w:rPr>
          <w:sz w:val="18"/>
          <w:szCs w:val="18"/>
        </w:rPr>
        <w:t>.</w:t>
      </w:r>
    </w:p>
    <w:p w14:paraId="780FBA7B" w14:textId="707B268A" w:rsidR="00D75058" w:rsidRDefault="00D75058">
      <w:pPr>
        <w:rPr>
          <w:sz w:val="18"/>
          <w:szCs w:val="18"/>
        </w:rPr>
      </w:pPr>
    </w:p>
    <w:p w14:paraId="4AC66B7A" w14:textId="3109E6D7" w:rsidR="00D75058" w:rsidRDefault="00D75058" w:rsidP="00D75058">
      <w:pPr>
        <w:pBdr>
          <w:top w:val="single" w:sz="4" w:space="1" w:color="auto"/>
          <w:left w:val="single" w:sz="4" w:space="4" w:color="auto"/>
          <w:bottom w:val="single" w:sz="4" w:space="1" w:color="auto"/>
          <w:right w:val="single" w:sz="4" w:space="4" w:color="auto"/>
        </w:pBdr>
        <w:jc w:val="center"/>
        <w:rPr>
          <w:rFonts w:ascii="Century Gothic" w:eastAsia="Times New Roman" w:hAnsi="Century Gothic" w:cs="Times New Roman"/>
          <w:b/>
          <w:bCs/>
          <w:sz w:val="32"/>
          <w:szCs w:val="32"/>
          <w:highlight w:val="lightGray"/>
        </w:rPr>
      </w:pPr>
      <w:r w:rsidRPr="00BD606A">
        <w:rPr>
          <w:rFonts w:ascii="Century Gothic" w:eastAsia="Times New Roman" w:hAnsi="Century Gothic" w:cs="Times New Roman"/>
          <w:b/>
          <w:bCs/>
          <w:sz w:val="32"/>
          <w:szCs w:val="32"/>
          <w:highlight w:val="lightGray"/>
        </w:rPr>
        <w:t>D</w:t>
      </w:r>
      <w:r w:rsidR="00E05B61">
        <w:rPr>
          <w:rFonts w:ascii="Century Gothic" w:eastAsia="Times New Roman" w:hAnsi="Century Gothic" w:cs="Times New Roman"/>
          <w:b/>
          <w:bCs/>
          <w:sz w:val="32"/>
          <w:szCs w:val="32"/>
          <w:highlight w:val="lightGray"/>
        </w:rPr>
        <w:t>irective sur les p</w:t>
      </w:r>
      <w:r w:rsidRPr="00BD606A">
        <w:rPr>
          <w:rFonts w:ascii="Century Gothic" w:eastAsia="Times New Roman" w:hAnsi="Century Gothic" w:cs="Times New Roman"/>
          <w:b/>
          <w:bCs/>
          <w:sz w:val="32"/>
          <w:szCs w:val="32"/>
          <w:highlight w:val="lightGray"/>
        </w:rPr>
        <w:t xml:space="preserve">lantations d’arbres – </w:t>
      </w:r>
    </w:p>
    <w:p w14:paraId="39161564" w14:textId="693D2843" w:rsidR="00D75058" w:rsidRPr="000F7F99" w:rsidRDefault="00E05B61" w:rsidP="00D75058">
      <w:pPr>
        <w:pBdr>
          <w:top w:val="single" w:sz="4" w:space="1" w:color="auto"/>
          <w:left w:val="single" w:sz="4" w:space="4" w:color="auto"/>
          <w:bottom w:val="single" w:sz="4" w:space="1" w:color="auto"/>
          <w:right w:val="single" w:sz="4" w:space="4" w:color="auto"/>
        </w:pBdr>
        <w:jc w:val="center"/>
        <w:rPr>
          <w:rFonts w:ascii="Century Gothic" w:eastAsia="Times New Roman" w:hAnsi="Century Gothic" w:cs="Times New Roman"/>
          <w:b/>
          <w:bCs/>
          <w:sz w:val="32"/>
          <w:szCs w:val="32"/>
        </w:rPr>
      </w:pPr>
      <w:r>
        <w:rPr>
          <w:rFonts w:ascii="Century Gothic" w:eastAsia="Times New Roman" w:hAnsi="Century Gothic" w:cs="Times New Roman"/>
          <w:b/>
          <w:bCs/>
          <w:sz w:val="32"/>
          <w:szCs w:val="32"/>
          <w:highlight w:val="lightGray"/>
        </w:rPr>
        <w:t>P</w:t>
      </w:r>
      <w:r w:rsidR="00D75058" w:rsidRPr="00BD606A">
        <w:rPr>
          <w:rFonts w:ascii="Century Gothic" w:eastAsia="Times New Roman" w:hAnsi="Century Gothic" w:cs="Times New Roman"/>
          <w:b/>
          <w:bCs/>
          <w:sz w:val="32"/>
          <w:szCs w:val="32"/>
          <w:highlight w:val="lightGray"/>
        </w:rPr>
        <w:t>hase Chantier et phase Finalisation</w:t>
      </w:r>
    </w:p>
    <w:p w14:paraId="1F3F70A7" w14:textId="77777777" w:rsidR="00D75058" w:rsidRDefault="00D75058" w:rsidP="00D75058">
      <w:pPr>
        <w:rPr>
          <w:lang w:eastAsia="fr-FR"/>
        </w:rPr>
      </w:pPr>
    </w:p>
    <w:p w14:paraId="5FD1698B" w14:textId="77777777" w:rsidR="00D75058" w:rsidRPr="00950269" w:rsidRDefault="00D75058" w:rsidP="00D75058">
      <w:pPr>
        <w:pStyle w:val="Titre2"/>
        <w:jc w:val="center"/>
        <w:rPr>
          <w:rStyle w:val="Rfrencelgre"/>
          <w:rFonts w:ascii="Century Gothic" w:hAnsi="Century Gothic"/>
          <w:caps w:val="0"/>
          <w:lang w:eastAsia="fr-FR"/>
        </w:rPr>
      </w:pPr>
      <w:r w:rsidRPr="00950269">
        <w:rPr>
          <w:rStyle w:val="Rfrencelgre"/>
          <w:rFonts w:ascii="Century Gothic" w:hAnsi="Century Gothic"/>
          <w:caps w:val="0"/>
          <w:lang w:eastAsia="fr-FR"/>
        </w:rPr>
        <w:t>PHASE CHANTIER</w:t>
      </w:r>
    </w:p>
    <w:p w14:paraId="7FCAE025" w14:textId="77777777" w:rsidR="00D75058" w:rsidRPr="000E7077" w:rsidRDefault="00D75058" w:rsidP="00D75058">
      <w:pPr>
        <w:rPr>
          <w:lang w:eastAsia="fr-FR"/>
        </w:rPr>
      </w:pPr>
    </w:p>
    <w:p w14:paraId="2505E5CD" w14:textId="77777777" w:rsidR="00D75058" w:rsidRPr="00D40351" w:rsidRDefault="00D75058" w:rsidP="00D75058">
      <w:pPr>
        <w:pStyle w:val="Titre1"/>
      </w:pPr>
      <w:r w:rsidRPr="00F85505">
        <w:rPr>
          <w:rStyle w:val="Rfrencelgre"/>
          <w:rFonts w:ascii="Century Gothic" w:hAnsi="Century Gothic"/>
          <w:b w:val="0"/>
          <w:bCs w:val="0"/>
          <w:color w:val="FFFFFF" w:themeColor="background1"/>
        </w:rPr>
        <w:t xml:space="preserve">Les </w:t>
      </w:r>
      <w:r w:rsidRPr="00744A4B">
        <w:t>sols</w:t>
      </w:r>
      <w:r w:rsidRPr="00F85505">
        <w:rPr>
          <w:rStyle w:val="Rfrencelgre"/>
          <w:rFonts w:ascii="Century Gothic" w:hAnsi="Century Gothic"/>
          <w:b w:val="0"/>
          <w:bCs w:val="0"/>
          <w:color w:val="FFFFFF" w:themeColor="background1"/>
        </w:rPr>
        <w:t xml:space="preserve"> </w:t>
      </w:r>
      <w:r>
        <w:rPr>
          <w:rStyle w:val="Rfrencelgre"/>
          <w:rFonts w:ascii="Century Gothic" w:hAnsi="Century Gothic"/>
          <w:b w:val="0"/>
          <w:bCs w:val="0"/>
          <w:color w:val="FFFFFF" w:themeColor="background1"/>
        </w:rPr>
        <w:t>ET SOUS-SOLS</w:t>
      </w:r>
      <w:r w:rsidRPr="00F85505">
        <w:rPr>
          <w:rStyle w:val="Rfrencelgre"/>
          <w:rFonts w:ascii="Century Gothic" w:hAnsi="Century Gothic"/>
          <w:b w:val="0"/>
          <w:bCs w:val="0"/>
          <w:color w:val="FFFFFF" w:themeColor="background1"/>
        </w:rPr>
        <w:t xml:space="preserve"> :</w:t>
      </w:r>
    </w:p>
    <w:p w14:paraId="6E4DB4C6" w14:textId="77777777" w:rsidR="00D75058"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485563">
        <w:rPr>
          <w:rFonts w:ascii="Century Gothic" w:hAnsi="Century Gothic"/>
          <w:sz w:val="18"/>
          <w:szCs w:val="18"/>
        </w:rPr>
        <w:t>Respecter les sols en place, sur la base d’une note méthodologique décrivant les modalités de protection : non-compaction des sols en place, respect des aménagements, gazons, massifs, protections des circulations, protection contre les pollutions (</w:t>
      </w:r>
      <w:r>
        <w:rPr>
          <w:rFonts w:ascii="Century Gothic" w:hAnsi="Century Gothic"/>
          <w:sz w:val="18"/>
          <w:szCs w:val="18"/>
        </w:rPr>
        <w:t xml:space="preserve">fournir des </w:t>
      </w:r>
      <w:r w:rsidRPr="00485563">
        <w:rPr>
          <w:rFonts w:ascii="Century Gothic" w:hAnsi="Century Gothic"/>
          <w:sz w:val="18"/>
          <w:szCs w:val="18"/>
        </w:rPr>
        <w:t>fiches techniques spécifiques thématiques).</w:t>
      </w:r>
    </w:p>
    <w:p w14:paraId="361CFED3" w14:textId="77777777" w:rsidR="00D75058" w:rsidRPr="004A7756"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485563">
        <w:rPr>
          <w:rFonts w:ascii="Century Gothic" w:hAnsi="Century Gothic"/>
          <w:sz w:val="18"/>
          <w:szCs w:val="18"/>
        </w:rPr>
        <w:t>Respecter les prescriptions pour les apports de terres, (terre végétale, mélanges terre-pierre…) : tracer la provenance des matériaux et terres, fiches d’analyses de moins de 6 mois, fiches techniques sur les taux de composition des mélanges</w:t>
      </w:r>
      <w:r>
        <w:rPr>
          <w:rFonts w:ascii="Century Gothic" w:hAnsi="Century Gothic"/>
          <w:sz w:val="18"/>
          <w:szCs w:val="18"/>
        </w:rPr>
        <w:t xml:space="preserve">, faire valider au service de </w:t>
      </w:r>
      <w:r w:rsidRPr="004A7756">
        <w:rPr>
          <w:rFonts w:ascii="Century Gothic" w:hAnsi="Century Gothic"/>
          <w:sz w:val="18"/>
          <w:szCs w:val="18"/>
        </w:rPr>
        <w:t>l’arbre ou au futur gestionnaire</w:t>
      </w:r>
      <w:r>
        <w:rPr>
          <w:rFonts w:ascii="Century Gothic" w:hAnsi="Century Gothic"/>
          <w:sz w:val="18"/>
          <w:szCs w:val="18"/>
        </w:rPr>
        <w:t> ;</w:t>
      </w:r>
    </w:p>
    <w:p w14:paraId="1168B7E7" w14:textId="77777777" w:rsidR="00D75058" w:rsidRPr="00485563"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485563">
        <w:rPr>
          <w:rFonts w:ascii="Century Gothic" w:hAnsi="Century Gothic"/>
          <w:sz w:val="18"/>
          <w:szCs w:val="18"/>
        </w:rPr>
        <w:t>En fonction de la composition des terres (en place ou rapportées), constituer et suivre un plan d’amélioration des sols et des terres de plantation (programme de fertilisation, d’amendements, de biostimulants, de rétenteurs…).</w:t>
      </w:r>
    </w:p>
    <w:p w14:paraId="7963C4D3" w14:textId="77777777" w:rsidR="00D75058"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485563">
        <w:rPr>
          <w:rFonts w:ascii="Century Gothic" w:hAnsi="Century Gothic"/>
          <w:sz w:val="18"/>
          <w:szCs w:val="18"/>
        </w:rPr>
        <w:t xml:space="preserve">Respecter l’intégrité des fosses de plantations : </w:t>
      </w:r>
    </w:p>
    <w:p w14:paraId="0382BD6E" w14:textId="77777777" w:rsidR="00D75058" w:rsidRDefault="00D75058" w:rsidP="00D75058">
      <w:pPr>
        <w:numPr>
          <w:ilvl w:val="1"/>
          <w:numId w:val="29"/>
        </w:numPr>
        <w:spacing w:after="100" w:line="240" w:lineRule="auto"/>
        <w:contextualSpacing/>
        <w:jc w:val="both"/>
        <w:rPr>
          <w:rFonts w:ascii="Century Gothic" w:hAnsi="Century Gothic"/>
          <w:sz w:val="18"/>
          <w:szCs w:val="18"/>
        </w:rPr>
      </w:pPr>
      <w:r w:rsidRPr="00485563">
        <w:rPr>
          <w:rFonts w:ascii="Century Gothic" w:hAnsi="Century Gothic"/>
          <w:sz w:val="18"/>
          <w:szCs w:val="18"/>
        </w:rPr>
        <w:t xml:space="preserve">Pas de gravats ou de déchets dans les fosses, </w:t>
      </w:r>
    </w:p>
    <w:p w14:paraId="49A9D24B" w14:textId="77777777" w:rsidR="00D75058" w:rsidRDefault="00D75058" w:rsidP="00D75058">
      <w:pPr>
        <w:numPr>
          <w:ilvl w:val="1"/>
          <w:numId w:val="29"/>
        </w:numPr>
        <w:spacing w:after="100" w:line="240" w:lineRule="auto"/>
        <w:contextualSpacing/>
        <w:jc w:val="both"/>
        <w:rPr>
          <w:rFonts w:ascii="Century Gothic" w:hAnsi="Century Gothic"/>
          <w:sz w:val="18"/>
          <w:szCs w:val="18"/>
        </w:rPr>
      </w:pPr>
      <w:r w:rsidRPr="00485563">
        <w:rPr>
          <w:rFonts w:ascii="Century Gothic" w:hAnsi="Century Gothic"/>
          <w:sz w:val="18"/>
          <w:szCs w:val="18"/>
        </w:rPr>
        <w:t xml:space="preserve">Maintien des guides-racines éventuels lors de l’apport de terre pour qu’ils ne glissent pas en fond de fosses, </w:t>
      </w:r>
    </w:p>
    <w:p w14:paraId="12F55CF8" w14:textId="77777777" w:rsidR="00D75058" w:rsidRDefault="00D75058" w:rsidP="00D75058">
      <w:pPr>
        <w:numPr>
          <w:ilvl w:val="1"/>
          <w:numId w:val="29"/>
        </w:numPr>
        <w:spacing w:after="100" w:line="240" w:lineRule="auto"/>
        <w:contextualSpacing/>
        <w:jc w:val="both"/>
        <w:rPr>
          <w:rFonts w:ascii="Century Gothic" w:hAnsi="Century Gothic"/>
          <w:sz w:val="18"/>
          <w:szCs w:val="18"/>
        </w:rPr>
      </w:pPr>
      <w:r w:rsidRPr="00485563">
        <w:rPr>
          <w:rFonts w:ascii="Century Gothic" w:hAnsi="Century Gothic"/>
          <w:sz w:val="18"/>
          <w:szCs w:val="18"/>
        </w:rPr>
        <w:t xml:space="preserve">Pas de plantations si les fosses sont inondées, </w:t>
      </w:r>
    </w:p>
    <w:p w14:paraId="69FC41C6" w14:textId="77777777" w:rsidR="00D75058" w:rsidRDefault="00D75058" w:rsidP="00D75058">
      <w:pPr>
        <w:numPr>
          <w:ilvl w:val="1"/>
          <w:numId w:val="29"/>
        </w:numPr>
        <w:spacing w:after="100" w:line="240" w:lineRule="auto"/>
        <w:contextualSpacing/>
        <w:jc w:val="both"/>
        <w:rPr>
          <w:rFonts w:ascii="Century Gothic" w:hAnsi="Century Gothic"/>
          <w:sz w:val="18"/>
          <w:szCs w:val="18"/>
        </w:rPr>
      </w:pPr>
      <w:r w:rsidRPr="00485563">
        <w:rPr>
          <w:rFonts w:ascii="Century Gothic" w:hAnsi="Century Gothic"/>
          <w:sz w:val="18"/>
          <w:szCs w:val="18"/>
        </w:rPr>
        <w:t>Ne pas planter les mottes directement dans un mélange terre-pierre</w:t>
      </w:r>
      <w:r>
        <w:rPr>
          <w:rFonts w:ascii="Century Gothic" w:hAnsi="Century Gothic"/>
          <w:sz w:val="18"/>
          <w:szCs w:val="18"/>
        </w:rPr>
        <w:t xml:space="preserve"> de façon à permettre la reprise racinaire dans un mélange fertile,</w:t>
      </w:r>
      <w:r w:rsidRPr="00485563">
        <w:rPr>
          <w:rFonts w:ascii="Century Gothic" w:hAnsi="Century Gothic"/>
          <w:sz w:val="18"/>
          <w:szCs w:val="18"/>
        </w:rPr>
        <w:t xml:space="preserve"> </w:t>
      </w:r>
    </w:p>
    <w:p w14:paraId="0D74452A" w14:textId="77777777" w:rsidR="00D75058" w:rsidRDefault="00D75058" w:rsidP="00D75058">
      <w:pPr>
        <w:numPr>
          <w:ilvl w:val="1"/>
          <w:numId w:val="29"/>
        </w:numPr>
        <w:spacing w:after="100" w:line="240" w:lineRule="auto"/>
        <w:contextualSpacing/>
        <w:jc w:val="both"/>
        <w:rPr>
          <w:rFonts w:ascii="Century Gothic" w:hAnsi="Century Gothic"/>
          <w:sz w:val="18"/>
          <w:szCs w:val="18"/>
        </w:rPr>
      </w:pPr>
      <w:r w:rsidRPr="00485563">
        <w:rPr>
          <w:rFonts w:ascii="Century Gothic" w:hAnsi="Century Gothic"/>
          <w:sz w:val="18"/>
          <w:szCs w:val="18"/>
        </w:rPr>
        <w:t>Ne pas recouvrir le sol ou la fosse de matériau imperméable.</w:t>
      </w:r>
    </w:p>
    <w:p w14:paraId="408E15E1" w14:textId="77777777" w:rsidR="00D75058" w:rsidRPr="00485563" w:rsidRDefault="00D75058" w:rsidP="00D75058">
      <w:pPr>
        <w:spacing w:after="100" w:line="240" w:lineRule="auto"/>
        <w:ind w:left="1440"/>
        <w:contextualSpacing/>
        <w:jc w:val="both"/>
        <w:rPr>
          <w:rFonts w:ascii="Century Gothic" w:hAnsi="Century Gothic"/>
          <w:sz w:val="18"/>
          <w:szCs w:val="18"/>
        </w:rPr>
      </w:pPr>
    </w:p>
    <w:p w14:paraId="25EA265E" w14:textId="77777777" w:rsidR="00D75058" w:rsidRPr="00F85505" w:rsidRDefault="00D75058" w:rsidP="00D75058">
      <w:pPr>
        <w:pStyle w:val="Titre1"/>
        <w:rPr>
          <w:rStyle w:val="Rfrencelgre"/>
          <w:rFonts w:ascii="Century Gothic" w:hAnsi="Century Gothic"/>
          <w:b w:val="0"/>
          <w:bCs w:val="0"/>
          <w:color w:val="FFFFFF" w:themeColor="background1"/>
        </w:rPr>
      </w:pPr>
      <w:r w:rsidRPr="00F85505">
        <w:rPr>
          <w:rStyle w:val="Rfrencelgre"/>
          <w:rFonts w:ascii="Century Gothic" w:hAnsi="Century Gothic"/>
          <w:b w:val="0"/>
          <w:bCs w:val="0"/>
          <w:color w:val="FFFFFF" w:themeColor="background1"/>
        </w:rPr>
        <w:t xml:space="preserve">Les arbres :  </w:t>
      </w:r>
    </w:p>
    <w:p w14:paraId="22CE9E85" w14:textId="77777777" w:rsidR="00D75058" w:rsidRPr="00485563" w:rsidRDefault="00D75058" w:rsidP="00D75058">
      <w:pPr>
        <w:numPr>
          <w:ilvl w:val="0"/>
          <w:numId w:val="29"/>
        </w:numPr>
        <w:tabs>
          <w:tab w:val="num" w:pos="720"/>
        </w:tabs>
        <w:spacing w:afterLines="100" w:after="240" w:line="240" w:lineRule="auto"/>
        <w:ind w:left="714" w:hanging="357"/>
        <w:contextualSpacing/>
        <w:jc w:val="both"/>
        <w:rPr>
          <w:rFonts w:ascii="Century Gothic" w:hAnsi="Century Gothic"/>
          <w:sz w:val="18"/>
          <w:szCs w:val="18"/>
        </w:rPr>
      </w:pPr>
      <w:r w:rsidRPr="00485563">
        <w:rPr>
          <w:rFonts w:ascii="Century Gothic" w:hAnsi="Century Gothic"/>
          <w:sz w:val="18"/>
          <w:szCs w:val="18"/>
        </w:rPr>
        <w:t>La qualité des arbres :</w:t>
      </w:r>
    </w:p>
    <w:p w14:paraId="6BA41AE6" w14:textId="77777777" w:rsidR="00D75058" w:rsidRDefault="00D75058" w:rsidP="00D75058">
      <w:pPr>
        <w:numPr>
          <w:ilvl w:val="1"/>
          <w:numId w:val="29"/>
        </w:numPr>
        <w:spacing w:afterLines="100" w:after="240" w:line="240" w:lineRule="auto"/>
        <w:contextualSpacing/>
        <w:jc w:val="both"/>
        <w:rPr>
          <w:rFonts w:ascii="Century Gothic" w:hAnsi="Century Gothic"/>
          <w:sz w:val="18"/>
          <w:szCs w:val="18"/>
        </w:rPr>
      </w:pPr>
      <w:r>
        <w:rPr>
          <w:rFonts w:ascii="Century Gothic" w:hAnsi="Century Gothic"/>
          <w:sz w:val="18"/>
          <w:szCs w:val="18"/>
        </w:rPr>
        <w:t>S’assurer de la conformité des arbres livrés par rapport au marquage en pépinière : présence des bagues de marquage ;</w:t>
      </w:r>
    </w:p>
    <w:p w14:paraId="11A8C771" w14:textId="77777777" w:rsidR="00D75058" w:rsidRPr="0079160E" w:rsidRDefault="00D75058" w:rsidP="00D75058">
      <w:pPr>
        <w:numPr>
          <w:ilvl w:val="1"/>
          <w:numId w:val="29"/>
        </w:numPr>
        <w:spacing w:afterLines="100" w:after="240" w:line="240" w:lineRule="auto"/>
        <w:contextualSpacing/>
        <w:jc w:val="both"/>
        <w:rPr>
          <w:rFonts w:ascii="Century Gothic" w:hAnsi="Century Gothic"/>
          <w:sz w:val="18"/>
          <w:szCs w:val="18"/>
        </w:rPr>
      </w:pPr>
      <w:r w:rsidRPr="0079160E">
        <w:rPr>
          <w:rFonts w:ascii="Century Gothic" w:hAnsi="Century Gothic"/>
          <w:sz w:val="18"/>
          <w:szCs w:val="18"/>
        </w:rPr>
        <w:t>S’assurer d’un arrachage en pépinière conforme aux prescriptions et notamment que les diamètres des racines sectionnées n’excèdent pas 3 cm</w:t>
      </w:r>
      <w:r>
        <w:rPr>
          <w:rFonts w:ascii="Century Gothic" w:hAnsi="Century Gothic"/>
          <w:sz w:val="18"/>
          <w:szCs w:val="18"/>
        </w:rPr>
        <w:t> ;</w:t>
      </w:r>
    </w:p>
    <w:p w14:paraId="12F80475" w14:textId="77777777" w:rsidR="00D75058" w:rsidRDefault="00D75058" w:rsidP="00D75058">
      <w:pPr>
        <w:numPr>
          <w:ilvl w:val="1"/>
          <w:numId w:val="29"/>
        </w:numPr>
        <w:spacing w:afterLines="100" w:after="240" w:line="240" w:lineRule="auto"/>
        <w:contextualSpacing/>
        <w:jc w:val="both"/>
        <w:rPr>
          <w:rFonts w:ascii="Century Gothic" w:hAnsi="Century Gothic"/>
          <w:sz w:val="18"/>
          <w:szCs w:val="18"/>
        </w:rPr>
      </w:pPr>
      <w:r w:rsidRPr="00485563">
        <w:rPr>
          <w:rFonts w:ascii="Century Gothic" w:hAnsi="Century Gothic"/>
          <w:sz w:val="18"/>
          <w:szCs w:val="18"/>
        </w:rPr>
        <w:t>Le déchargement devra être fait avec soin de manière à respecter l’intégrité des écorces</w:t>
      </w:r>
      <w:r>
        <w:rPr>
          <w:rFonts w:ascii="Century Gothic" w:hAnsi="Century Gothic"/>
          <w:sz w:val="18"/>
          <w:szCs w:val="18"/>
        </w:rPr>
        <w:t>,</w:t>
      </w:r>
      <w:r w:rsidRPr="00485563">
        <w:rPr>
          <w:rFonts w:ascii="Century Gothic" w:hAnsi="Century Gothic"/>
          <w:sz w:val="18"/>
          <w:szCs w:val="18"/>
        </w:rPr>
        <w:t xml:space="preserve"> éviter les blessures, </w:t>
      </w:r>
      <w:r>
        <w:rPr>
          <w:rFonts w:ascii="Century Gothic" w:hAnsi="Century Gothic"/>
          <w:sz w:val="18"/>
          <w:szCs w:val="18"/>
        </w:rPr>
        <w:t>et</w:t>
      </w:r>
      <w:r w:rsidRPr="00485563">
        <w:rPr>
          <w:rFonts w:ascii="Century Gothic" w:hAnsi="Century Gothic"/>
          <w:sz w:val="18"/>
          <w:szCs w:val="18"/>
        </w:rPr>
        <w:t xml:space="preserve"> respecter l’intégrité des mottes.</w:t>
      </w:r>
    </w:p>
    <w:p w14:paraId="4FCFBE24" w14:textId="075E9A08" w:rsidR="00D75058" w:rsidRPr="00485563" w:rsidRDefault="00D75058" w:rsidP="00D75058">
      <w:pPr>
        <w:numPr>
          <w:ilvl w:val="1"/>
          <w:numId w:val="29"/>
        </w:numPr>
        <w:spacing w:afterLines="100" w:after="240" w:line="240" w:lineRule="auto"/>
        <w:contextualSpacing/>
        <w:jc w:val="both"/>
        <w:rPr>
          <w:rFonts w:ascii="Century Gothic" w:hAnsi="Century Gothic"/>
          <w:sz w:val="18"/>
          <w:szCs w:val="18"/>
        </w:rPr>
      </w:pPr>
      <w:r>
        <w:rPr>
          <w:rFonts w:ascii="Century Gothic" w:hAnsi="Century Gothic"/>
          <w:sz w:val="18"/>
          <w:szCs w:val="18"/>
        </w:rPr>
        <w:t>Les arbres dont les branches présentent des défauts dus au déchargement ou une croissance trop importante pourront subir une taille de formation au moment de la plantation ou en juin suivant au plus tard ;</w:t>
      </w:r>
    </w:p>
    <w:p w14:paraId="6FBE4969" w14:textId="77777777" w:rsidR="00D75058" w:rsidRPr="00485563" w:rsidRDefault="00D75058" w:rsidP="00D75058">
      <w:pPr>
        <w:numPr>
          <w:ilvl w:val="1"/>
          <w:numId w:val="29"/>
        </w:numPr>
        <w:spacing w:afterLines="100" w:after="240" w:line="240" w:lineRule="auto"/>
        <w:contextualSpacing/>
        <w:jc w:val="both"/>
        <w:rPr>
          <w:rFonts w:ascii="Century Gothic" w:hAnsi="Century Gothic"/>
          <w:sz w:val="18"/>
          <w:szCs w:val="18"/>
        </w:rPr>
      </w:pPr>
      <w:r w:rsidRPr="00485563">
        <w:rPr>
          <w:rFonts w:ascii="Century Gothic" w:hAnsi="Century Gothic"/>
          <w:sz w:val="18"/>
          <w:szCs w:val="18"/>
        </w:rPr>
        <w:t>Les mottes des arbres devront être correctement humectées, non sèches, et feront l’objet d’une ré humectation immédiate le cas contraire ; si le délai entre la livraison et la plantation excède 1 jour, les arbres seront mis en jauges dans un matériau retenant l’eau : sable humide, terreau, terre.</w:t>
      </w:r>
    </w:p>
    <w:p w14:paraId="72133548" w14:textId="77777777" w:rsidR="00D75058" w:rsidRDefault="00D75058" w:rsidP="00D75058">
      <w:pPr>
        <w:numPr>
          <w:ilvl w:val="1"/>
          <w:numId w:val="29"/>
        </w:numPr>
        <w:spacing w:afterLines="100" w:after="240" w:line="240" w:lineRule="auto"/>
        <w:contextualSpacing/>
        <w:jc w:val="both"/>
        <w:rPr>
          <w:rFonts w:ascii="Century Gothic" w:hAnsi="Century Gothic"/>
          <w:sz w:val="18"/>
          <w:szCs w:val="18"/>
        </w:rPr>
      </w:pPr>
      <w:r w:rsidRPr="00485563">
        <w:rPr>
          <w:rFonts w:ascii="Century Gothic" w:hAnsi="Century Gothic"/>
          <w:sz w:val="18"/>
          <w:szCs w:val="18"/>
        </w:rPr>
        <w:t>Les bagues de marquage devront perdurer sur les arbres jusqu’au constat de travaux</w:t>
      </w:r>
    </w:p>
    <w:p w14:paraId="65EFF9F9" w14:textId="77777777" w:rsidR="00D75058" w:rsidRPr="00485563" w:rsidRDefault="00D75058" w:rsidP="00D75058">
      <w:pPr>
        <w:spacing w:afterLines="100" w:after="240" w:line="240" w:lineRule="auto"/>
        <w:ind w:left="1440"/>
        <w:contextualSpacing/>
        <w:jc w:val="both"/>
        <w:rPr>
          <w:rFonts w:ascii="Century Gothic" w:hAnsi="Century Gothic"/>
          <w:sz w:val="18"/>
          <w:szCs w:val="18"/>
        </w:rPr>
      </w:pPr>
    </w:p>
    <w:p w14:paraId="4255B82C" w14:textId="77777777" w:rsidR="00D75058" w:rsidRPr="00485563" w:rsidRDefault="00D75058" w:rsidP="00D75058">
      <w:pPr>
        <w:numPr>
          <w:ilvl w:val="0"/>
          <w:numId w:val="29"/>
        </w:numPr>
        <w:tabs>
          <w:tab w:val="num" w:pos="720"/>
        </w:tabs>
        <w:spacing w:afterLines="100" w:after="240" w:line="240" w:lineRule="auto"/>
        <w:ind w:left="714" w:hanging="357"/>
        <w:contextualSpacing/>
        <w:jc w:val="both"/>
        <w:rPr>
          <w:rFonts w:ascii="Century Gothic" w:hAnsi="Century Gothic"/>
          <w:sz w:val="18"/>
          <w:szCs w:val="18"/>
        </w:rPr>
      </w:pPr>
      <w:r w:rsidRPr="00485563">
        <w:rPr>
          <w:rFonts w:ascii="Century Gothic" w:hAnsi="Century Gothic"/>
          <w:sz w:val="18"/>
          <w:szCs w:val="18"/>
        </w:rPr>
        <w:t>Plantations des arbres dans les règles de l’art :</w:t>
      </w:r>
      <w:r w:rsidRPr="00485563">
        <w:rPr>
          <w:rFonts w:ascii="Century Gothic" w:hAnsi="Century Gothic"/>
          <w:sz w:val="18"/>
          <w:szCs w:val="18"/>
        </w:rPr>
        <w:tab/>
      </w:r>
    </w:p>
    <w:p w14:paraId="6D874D58" w14:textId="77777777" w:rsidR="00D75058" w:rsidRPr="006D05C0" w:rsidRDefault="00D75058" w:rsidP="00D75058">
      <w:pPr>
        <w:numPr>
          <w:ilvl w:val="1"/>
          <w:numId w:val="29"/>
        </w:numPr>
        <w:spacing w:afterLines="100" w:after="240" w:line="240" w:lineRule="auto"/>
        <w:contextualSpacing/>
        <w:jc w:val="both"/>
        <w:rPr>
          <w:rFonts w:ascii="Century Gothic" w:hAnsi="Century Gothic"/>
          <w:sz w:val="18"/>
          <w:szCs w:val="18"/>
        </w:rPr>
      </w:pPr>
      <w:r w:rsidRPr="006D05C0">
        <w:rPr>
          <w:rFonts w:ascii="Century Gothic" w:hAnsi="Century Gothic"/>
          <w:sz w:val="18"/>
          <w:szCs w:val="18"/>
        </w:rPr>
        <w:t>Contrôle du piquetage préalable du chantier en respect des plans et des implantations de réseaux, les DICT et les arrêtés devront être à jour,</w:t>
      </w:r>
    </w:p>
    <w:p w14:paraId="7AAF0F3E" w14:textId="77777777" w:rsidR="00D75058" w:rsidRPr="00485563" w:rsidRDefault="00D75058" w:rsidP="00D75058">
      <w:pPr>
        <w:numPr>
          <w:ilvl w:val="1"/>
          <w:numId w:val="29"/>
        </w:numPr>
        <w:spacing w:afterLines="100" w:after="240" w:line="240" w:lineRule="auto"/>
        <w:contextualSpacing/>
        <w:jc w:val="both"/>
        <w:rPr>
          <w:rFonts w:ascii="Century Gothic" w:hAnsi="Century Gothic"/>
          <w:sz w:val="18"/>
          <w:szCs w:val="18"/>
        </w:rPr>
      </w:pPr>
      <w:r>
        <w:rPr>
          <w:rFonts w:ascii="Century Gothic" w:hAnsi="Century Gothic"/>
          <w:sz w:val="18"/>
          <w:szCs w:val="18"/>
        </w:rPr>
        <w:t xml:space="preserve">Veiller aux conditions de plantation : </w:t>
      </w:r>
      <w:r w:rsidRPr="00485563">
        <w:rPr>
          <w:rFonts w:ascii="Century Gothic" w:hAnsi="Century Gothic"/>
          <w:sz w:val="18"/>
          <w:szCs w:val="18"/>
        </w:rPr>
        <w:t>les sols doivent être meubles et ressuyés, amendés ;</w:t>
      </w:r>
    </w:p>
    <w:p w14:paraId="28E8BB7B" w14:textId="77777777" w:rsidR="00D75058" w:rsidRPr="00485563" w:rsidRDefault="00D75058" w:rsidP="00D75058">
      <w:pPr>
        <w:numPr>
          <w:ilvl w:val="1"/>
          <w:numId w:val="29"/>
        </w:numPr>
        <w:spacing w:afterLines="100" w:after="240" w:line="240" w:lineRule="auto"/>
        <w:contextualSpacing/>
        <w:jc w:val="both"/>
        <w:rPr>
          <w:rFonts w:ascii="Century Gothic" w:hAnsi="Century Gothic"/>
          <w:sz w:val="18"/>
          <w:szCs w:val="18"/>
        </w:rPr>
      </w:pPr>
      <w:r w:rsidRPr="00485563">
        <w:rPr>
          <w:rFonts w:ascii="Century Gothic" w:hAnsi="Century Gothic"/>
          <w:sz w:val="18"/>
          <w:szCs w:val="18"/>
        </w:rPr>
        <w:t>Les dates des travaux doivent respecter l’état végétatif des arbres : à partir de fin novembre suivant arrachages en pépinières jusqu’à fin mars maximum, en fonction des conditions météorologiques ; pas de plantations en météo pluvieuse, en cas de gel, neige ;</w:t>
      </w:r>
    </w:p>
    <w:p w14:paraId="4256B39C" w14:textId="77777777" w:rsidR="007C3B5E" w:rsidRDefault="00D75058" w:rsidP="00D75058">
      <w:pPr>
        <w:numPr>
          <w:ilvl w:val="1"/>
          <w:numId w:val="29"/>
        </w:numPr>
        <w:spacing w:afterLines="100" w:after="240" w:line="240" w:lineRule="auto"/>
        <w:contextualSpacing/>
        <w:jc w:val="both"/>
        <w:rPr>
          <w:rFonts w:ascii="Century Gothic" w:hAnsi="Century Gothic"/>
          <w:sz w:val="18"/>
          <w:szCs w:val="18"/>
        </w:rPr>
      </w:pPr>
      <w:r w:rsidRPr="00485563">
        <w:rPr>
          <w:rFonts w:ascii="Century Gothic" w:hAnsi="Century Gothic"/>
          <w:sz w:val="18"/>
          <w:szCs w:val="18"/>
        </w:rPr>
        <w:t xml:space="preserve">La bonne qualité d’exécution des plantations : </w:t>
      </w:r>
      <w:r w:rsidRPr="00631982">
        <w:rPr>
          <w:rFonts w:ascii="Century Gothic" w:hAnsi="Century Gothic"/>
          <w:sz w:val="18"/>
          <w:szCs w:val="18"/>
        </w:rPr>
        <w:t xml:space="preserve">la cuvette doit avoir la largeur de la motte + 40 cm et la hauteur du « bourrelet » doit être à minima de 15 </w:t>
      </w:r>
      <w:r w:rsidRPr="00631982">
        <w:rPr>
          <w:rFonts w:ascii="Century Gothic" w:hAnsi="Century Gothic" w:hint="eastAsia"/>
          <w:sz w:val="18"/>
          <w:szCs w:val="18"/>
        </w:rPr>
        <w:t>à</w:t>
      </w:r>
      <w:r w:rsidRPr="00631982">
        <w:rPr>
          <w:rFonts w:ascii="Century Gothic" w:hAnsi="Century Gothic"/>
          <w:sz w:val="18"/>
          <w:szCs w:val="18"/>
        </w:rPr>
        <w:t xml:space="preserve"> 20 cm,</w:t>
      </w:r>
      <w:r w:rsidRPr="00485563">
        <w:rPr>
          <w:rFonts w:ascii="Century Gothic" w:hAnsi="Century Gothic"/>
          <w:sz w:val="18"/>
          <w:szCs w:val="18"/>
        </w:rPr>
        <w:t xml:space="preserve"> la hauteur du collet arrive au niveau du haut de la fosse, </w:t>
      </w:r>
      <w:r>
        <w:rPr>
          <w:rFonts w:ascii="Century Gothic" w:hAnsi="Century Gothic"/>
          <w:sz w:val="18"/>
          <w:szCs w:val="18"/>
        </w:rPr>
        <w:t xml:space="preserve">il </w:t>
      </w:r>
      <w:r w:rsidRPr="00485563">
        <w:rPr>
          <w:rFonts w:ascii="Century Gothic" w:hAnsi="Century Gothic"/>
          <w:sz w:val="18"/>
          <w:szCs w:val="18"/>
        </w:rPr>
        <w:t xml:space="preserve">ne </w:t>
      </w:r>
      <w:r>
        <w:rPr>
          <w:rFonts w:ascii="Century Gothic" w:hAnsi="Century Gothic"/>
          <w:sz w:val="18"/>
          <w:szCs w:val="18"/>
        </w:rPr>
        <w:t xml:space="preserve">faut </w:t>
      </w:r>
      <w:r w:rsidRPr="00485563">
        <w:rPr>
          <w:rFonts w:ascii="Century Gothic" w:hAnsi="Century Gothic"/>
          <w:sz w:val="18"/>
          <w:szCs w:val="18"/>
        </w:rPr>
        <w:t xml:space="preserve">pas enterrer les collets avec </w:t>
      </w:r>
      <w:r>
        <w:rPr>
          <w:rFonts w:ascii="Century Gothic" w:hAnsi="Century Gothic"/>
          <w:sz w:val="18"/>
          <w:szCs w:val="18"/>
        </w:rPr>
        <w:t>l</w:t>
      </w:r>
      <w:r w:rsidRPr="00485563">
        <w:rPr>
          <w:rFonts w:ascii="Century Gothic" w:hAnsi="Century Gothic"/>
          <w:sz w:val="18"/>
          <w:szCs w:val="18"/>
        </w:rPr>
        <w:t xml:space="preserve">e mulch, </w:t>
      </w:r>
      <w:r>
        <w:rPr>
          <w:rFonts w:ascii="Century Gothic" w:hAnsi="Century Gothic"/>
          <w:sz w:val="18"/>
          <w:szCs w:val="18"/>
        </w:rPr>
        <w:t xml:space="preserve">il ne faut </w:t>
      </w:r>
      <w:r w:rsidRPr="00485563">
        <w:rPr>
          <w:rFonts w:ascii="Century Gothic" w:hAnsi="Century Gothic"/>
          <w:sz w:val="18"/>
          <w:szCs w:val="18"/>
        </w:rPr>
        <w:t xml:space="preserve">pas planter de vivaces dans les </w:t>
      </w:r>
    </w:p>
    <w:p w14:paraId="59500193" w14:textId="77777777" w:rsidR="00DE0D00" w:rsidRDefault="00DE0D00" w:rsidP="00DE0D00">
      <w:pPr>
        <w:spacing w:afterLines="100" w:after="240" w:line="240" w:lineRule="auto"/>
        <w:ind w:left="1440"/>
        <w:contextualSpacing/>
        <w:jc w:val="both"/>
        <w:rPr>
          <w:rFonts w:ascii="Century Gothic" w:hAnsi="Century Gothic"/>
          <w:sz w:val="18"/>
          <w:szCs w:val="18"/>
        </w:rPr>
      </w:pPr>
    </w:p>
    <w:p w14:paraId="12B00DF8" w14:textId="77777777" w:rsidR="00DE0D00" w:rsidRDefault="00DE0D00" w:rsidP="00DE0D00">
      <w:pPr>
        <w:spacing w:afterLines="100" w:after="240" w:line="240" w:lineRule="auto"/>
        <w:ind w:left="1440"/>
        <w:contextualSpacing/>
        <w:jc w:val="both"/>
        <w:rPr>
          <w:rFonts w:ascii="Century Gothic" w:hAnsi="Century Gothic"/>
          <w:sz w:val="18"/>
          <w:szCs w:val="18"/>
        </w:rPr>
      </w:pPr>
    </w:p>
    <w:p w14:paraId="3A88403B" w14:textId="77777777" w:rsidR="00DE0D00" w:rsidRDefault="00DE0D00" w:rsidP="00DE0D00">
      <w:pPr>
        <w:spacing w:afterLines="100" w:after="240" w:line="240" w:lineRule="auto"/>
        <w:ind w:left="1440"/>
        <w:contextualSpacing/>
        <w:jc w:val="both"/>
        <w:rPr>
          <w:rFonts w:ascii="Century Gothic" w:hAnsi="Century Gothic"/>
          <w:sz w:val="18"/>
          <w:szCs w:val="18"/>
        </w:rPr>
      </w:pPr>
    </w:p>
    <w:p w14:paraId="036D1E33" w14:textId="07148D95" w:rsidR="00D75058" w:rsidRPr="00092D31" w:rsidRDefault="00D75058" w:rsidP="00DE0D00">
      <w:pPr>
        <w:spacing w:afterLines="100" w:after="240" w:line="240" w:lineRule="auto"/>
        <w:ind w:left="1440"/>
        <w:contextualSpacing/>
        <w:jc w:val="both"/>
        <w:rPr>
          <w:rFonts w:ascii="Century Gothic" w:hAnsi="Century Gothic"/>
          <w:sz w:val="18"/>
          <w:szCs w:val="18"/>
        </w:rPr>
      </w:pPr>
      <w:proofErr w:type="gramStart"/>
      <w:r w:rsidRPr="00485563">
        <w:rPr>
          <w:rFonts w:ascii="Century Gothic" w:hAnsi="Century Gothic"/>
          <w:sz w:val="18"/>
          <w:szCs w:val="18"/>
        </w:rPr>
        <w:t>cuvettes</w:t>
      </w:r>
      <w:proofErr w:type="gramEnd"/>
      <w:r w:rsidRPr="00485563">
        <w:rPr>
          <w:rFonts w:ascii="Century Gothic" w:hAnsi="Century Gothic"/>
          <w:sz w:val="18"/>
          <w:szCs w:val="18"/>
        </w:rPr>
        <w:t xml:space="preserve"> et </w:t>
      </w:r>
      <w:r>
        <w:rPr>
          <w:rFonts w:ascii="Century Gothic" w:hAnsi="Century Gothic"/>
          <w:sz w:val="18"/>
          <w:szCs w:val="18"/>
        </w:rPr>
        <w:t xml:space="preserve">il faut </w:t>
      </w:r>
      <w:r w:rsidRPr="00485563">
        <w:rPr>
          <w:rFonts w:ascii="Century Gothic" w:hAnsi="Century Gothic"/>
          <w:sz w:val="18"/>
          <w:szCs w:val="18"/>
        </w:rPr>
        <w:t xml:space="preserve">respecter une distance de 50 cm autour de la cuvette sans plantations concurrentes, </w:t>
      </w:r>
      <w:r>
        <w:rPr>
          <w:rFonts w:ascii="Century Gothic" w:hAnsi="Century Gothic"/>
          <w:sz w:val="18"/>
          <w:szCs w:val="18"/>
        </w:rPr>
        <w:t>les</w:t>
      </w:r>
      <w:r w:rsidRPr="00092D31">
        <w:rPr>
          <w:rFonts w:ascii="Century Gothic" w:hAnsi="Century Gothic"/>
          <w:sz w:val="18"/>
          <w:szCs w:val="18"/>
        </w:rPr>
        <w:t xml:space="preserve"> plombages à l’eau </w:t>
      </w:r>
      <w:r>
        <w:rPr>
          <w:rFonts w:ascii="Century Gothic" w:hAnsi="Century Gothic"/>
          <w:sz w:val="18"/>
          <w:szCs w:val="18"/>
        </w:rPr>
        <w:t xml:space="preserve">doivent être exécutés </w:t>
      </w:r>
      <w:r w:rsidRPr="00092D31">
        <w:rPr>
          <w:rFonts w:ascii="Century Gothic" w:hAnsi="Century Gothic"/>
          <w:sz w:val="18"/>
          <w:szCs w:val="18"/>
        </w:rPr>
        <w:t>le jour même de la plantation ;</w:t>
      </w:r>
    </w:p>
    <w:p w14:paraId="0C2C4D11" w14:textId="0BBD5B9F" w:rsidR="00D75058" w:rsidRPr="00485563" w:rsidRDefault="00D75058" w:rsidP="00D75058">
      <w:pPr>
        <w:numPr>
          <w:ilvl w:val="1"/>
          <w:numId w:val="29"/>
        </w:numPr>
        <w:spacing w:afterLines="100" w:after="240" w:line="240" w:lineRule="auto"/>
        <w:contextualSpacing/>
        <w:jc w:val="both"/>
        <w:rPr>
          <w:rFonts w:ascii="Century Gothic" w:hAnsi="Century Gothic"/>
          <w:sz w:val="18"/>
          <w:szCs w:val="18"/>
        </w:rPr>
      </w:pPr>
      <w:r>
        <w:rPr>
          <w:rFonts w:ascii="Century Gothic" w:hAnsi="Century Gothic"/>
          <w:sz w:val="18"/>
          <w:szCs w:val="18"/>
        </w:rPr>
        <w:t>Les tuteurs doivent être plantés dès la date de plantation des arbres, et reliés entre eux par des planchettes qui ne doivent en aucun cas frotter contre le tronc ou des branches de l’arbre, donc toujours en dessous du houppier ; les attaches doivent être d’un modèle qui ne favorise pas le cisaillement des écorces ; en cas de choix de canisses ils doivent être de dimensions supérieures au diamètre du tronc afin de permettre le desserrage annuel accompagnant la croissance du tronc, ils doivent être fixés distanciés des troncs par un bourrelet de mousse fixé en haut, au collet, et au milieu ou sous les sangles.</w:t>
      </w:r>
    </w:p>
    <w:p w14:paraId="1A95440B" w14:textId="77777777" w:rsidR="00D75058" w:rsidRDefault="00D75058" w:rsidP="00D75058">
      <w:pPr>
        <w:spacing w:afterLines="100" w:after="240" w:line="240" w:lineRule="auto"/>
        <w:jc w:val="both"/>
        <w:rPr>
          <w:rFonts w:ascii="Century Gothic" w:hAnsi="Century Gothic"/>
          <w:b/>
          <w:bCs/>
        </w:rPr>
      </w:pPr>
    </w:p>
    <w:p w14:paraId="61393260" w14:textId="2DD1EB50" w:rsidR="00D75058" w:rsidRPr="00950269" w:rsidRDefault="00D75058" w:rsidP="00D75058">
      <w:pPr>
        <w:pStyle w:val="Titre2"/>
        <w:jc w:val="center"/>
        <w:rPr>
          <w:rStyle w:val="Rfrencelgre"/>
          <w:rFonts w:ascii="Century Gothic" w:hAnsi="Century Gothic"/>
          <w:caps w:val="0"/>
          <w:lang w:eastAsia="fr-FR"/>
        </w:rPr>
      </w:pPr>
      <w:r w:rsidRPr="00950269">
        <w:rPr>
          <w:rStyle w:val="Rfrencelgre"/>
          <w:rFonts w:ascii="Century Gothic" w:hAnsi="Century Gothic"/>
          <w:caps w:val="0"/>
          <w:lang w:eastAsia="fr-FR"/>
        </w:rPr>
        <w:t>PHASE FINALISATION</w:t>
      </w:r>
    </w:p>
    <w:p w14:paraId="6A4E6DC1" w14:textId="77777777" w:rsidR="00D75058" w:rsidRPr="00CD359A" w:rsidRDefault="00D75058" w:rsidP="00D75058">
      <w:pPr>
        <w:rPr>
          <w:lang w:eastAsia="fr-FR"/>
        </w:rPr>
      </w:pPr>
    </w:p>
    <w:p w14:paraId="5DD57FFF" w14:textId="77777777" w:rsidR="00D75058" w:rsidRDefault="00D75058" w:rsidP="00D75058">
      <w:pPr>
        <w:pStyle w:val="Titre1"/>
      </w:pPr>
      <w:r>
        <w:t>PRINCIPES GENERAUX</w:t>
      </w:r>
    </w:p>
    <w:p w14:paraId="629C2F47" w14:textId="68636CB0" w:rsidR="00D75058" w:rsidRPr="007E6456"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7E6456">
        <w:rPr>
          <w:rFonts w:ascii="Century Gothic" w:hAnsi="Century Gothic"/>
          <w:sz w:val="18"/>
          <w:szCs w:val="18"/>
        </w:rPr>
        <w:t>Les travaux de finalisation doivent durer au minimum 3 années après la plantation</w:t>
      </w:r>
      <w:r>
        <w:rPr>
          <w:rFonts w:ascii="Century Gothic" w:hAnsi="Century Gothic"/>
          <w:sz w:val="18"/>
          <w:szCs w:val="18"/>
        </w:rPr>
        <w:t>.</w:t>
      </w:r>
      <w:r w:rsidRPr="007E6456">
        <w:rPr>
          <w:rFonts w:ascii="Century Gothic" w:hAnsi="Century Gothic"/>
          <w:sz w:val="18"/>
          <w:szCs w:val="18"/>
        </w:rPr>
        <w:t xml:space="preserve"> Ils démarrent immédiatement après la fin des travaux de plantation. Ils conditionnent la garantie des arbres </w:t>
      </w:r>
      <w:r>
        <w:rPr>
          <w:rFonts w:ascii="Century Gothic" w:hAnsi="Century Gothic"/>
          <w:sz w:val="18"/>
          <w:szCs w:val="18"/>
        </w:rPr>
        <w:t xml:space="preserve">et leur bonne reprise, </w:t>
      </w:r>
      <w:r w:rsidRPr="007E6456">
        <w:rPr>
          <w:rFonts w:ascii="Century Gothic" w:hAnsi="Century Gothic"/>
          <w:sz w:val="18"/>
          <w:szCs w:val="18"/>
        </w:rPr>
        <w:t>et sont de la responsabilité de l’entreprise, suivant les règles nécessaires à la bonne croissance des arbres.</w:t>
      </w:r>
    </w:p>
    <w:p w14:paraId="1CCEA83D" w14:textId="77777777" w:rsidR="00D75058"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7E6456">
        <w:rPr>
          <w:rFonts w:ascii="Century Gothic" w:hAnsi="Century Gothic"/>
          <w:sz w:val="18"/>
          <w:szCs w:val="18"/>
        </w:rPr>
        <w:t>Ils consistent en un entretien général des végétaux et de leur environnement direct, ainsi qu’en apports d’eau, d’éléments nutritifs et de soins, indispensables à la bonne croissance des racines et des parties aériennes. Ils peuvent également servir d’opérations rectificatives face aux stress ou aux conditions du milieu</w:t>
      </w:r>
      <w:r>
        <w:rPr>
          <w:rFonts w:ascii="Century Gothic" w:hAnsi="Century Gothic"/>
          <w:sz w:val="18"/>
          <w:szCs w:val="18"/>
        </w:rPr>
        <w:t xml:space="preserve"> (tailles, traitements…)</w:t>
      </w:r>
      <w:r w:rsidRPr="007E6456">
        <w:rPr>
          <w:rFonts w:ascii="Century Gothic" w:hAnsi="Century Gothic"/>
          <w:sz w:val="18"/>
          <w:szCs w:val="18"/>
        </w:rPr>
        <w:t>.</w:t>
      </w:r>
    </w:p>
    <w:p w14:paraId="3F18DFC9" w14:textId="77777777" w:rsidR="00D75058" w:rsidRPr="007E6456" w:rsidRDefault="00D75058" w:rsidP="00D75058">
      <w:pPr>
        <w:spacing w:after="100" w:line="240" w:lineRule="auto"/>
        <w:ind w:left="714"/>
        <w:contextualSpacing/>
        <w:jc w:val="both"/>
        <w:rPr>
          <w:rFonts w:ascii="Century Gothic" w:hAnsi="Century Gothic"/>
          <w:sz w:val="18"/>
          <w:szCs w:val="18"/>
        </w:rPr>
      </w:pPr>
    </w:p>
    <w:p w14:paraId="384E01A1" w14:textId="77777777" w:rsidR="00D75058" w:rsidRPr="007E6456" w:rsidRDefault="00D75058" w:rsidP="00D75058">
      <w:pPr>
        <w:pStyle w:val="Titre1"/>
      </w:pPr>
      <w:r>
        <w:t>ARROSAGES</w:t>
      </w:r>
    </w:p>
    <w:p w14:paraId="23A14EA3" w14:textId="77777777" w:rsidR="00D75058" w:rsidRPr="007E6456"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7E6456">
        <w:rPr>
          <w:rFonts w:ascii="Century Gothic" w:hAnsi="Century Gothic"/>
          <w:sz w:val="18"/>
          <w:szCs w:val="18"/>
        </w:rPr>
        <w:t xml:space="preserve">L’année N1 est cruciale pour la reprise de l’arbre dans son nouveau milieu : c’est pendant cette première année qu’il émet des racines hors de sa motte d’origine, qu’il commence à explorer la fosse et son environnement, et que sa croissance aérienne reprend. Le besoin en arrosage est d’environ 10 arrosages principalement concentrés entre mai et septembre, mais doit être adapté en fonction des conditions climatiques réelles : pluies, sécheresses, canicules. </w:t>
      </w:r>
    </w:p>
    <w:p w14:paraId="7E529230" w14:textId="77777777" w:rsidR="00D75058" w:rsidRPr="007E6456"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7E6456">
        <w:rPr>
          <w:rFonts w:ascii="Century Gothic" w:hAnsi="Century Gothic"/>
          <w:sz w:val="18"/>
          <w:szCs w:val="18"/>
        </w:rPr>
        <w:t>L’année N2 peut voir diminuer le nombre d’arrosages à 7 dans la même période, pour une quantité d’eau à chaque arrosage identique ; la croissance des rameaux doit commencer à être significative, visible et mesurable, ainsi que celle du tronc ;</w:t>
      </w:r>
      <w:r>
        <w:rPr>
          <w:rFonts w:ascii="Century Gothic" w:hAnsi="Century Gothic"/>
          <w:sz w:val="18"/>
          <w:szCs w:val="18"/>
        </w:rPr>
        <w:t xml:space="preserve"> </w:t>
      </w:r>
    </w:p>
    <w:p w14:paraId="40BF2683" w14:textId="77777777" w:rsidR="00D75058" w:rsidRPr="008B6CDA"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7E6456">
        <w:rPr>
          <w:rFonts w:ascii="Century Gothic" w:hAnsi="Century Gothic"/>
          <w:sz w:val="18"/>
          <w:szCs w:val="18"/>
        </w:rPr>
        <w:t>L’année N3 peut voir diminuer le nombre d’arrosages à 5 dans la même période, pour une quantité d’eau à chaque arrosage identique ; la croissance des rameaux et du tronc est très nettement mesurable ;</w:t>
      </w:r>
      <w:r>
        <w:rPr>
          <w:rFonts w:ascii="Century Gothic" w:hAnsi="Century Gothic"/>
          <w:sz w:val="18"/>
          <w:szCs w:val="18"/>
        </w:rPr>
        <w:t xml:space="preserve"> </w:t>
      </w:r>
    </w:p>
    <w:p w14:paraId="003538CD" w14:textId="77777777" w:rsidR="00D75058" w:rsidRPr="002B6C08"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Pr>
          <w:rFonts w:ascii="Century Gothic" w:hAnsi="Century Gothic"/>
          <w:sz w:val="18"/>
          <w:szCs w:val="18"/>
        </w:rPr>
        <w:t xml:space="preserve">Des </w:t>
      </w:r>
      <w:r w:rsidRPr="002B6C08">
        <w:rPr>
          <w:rFonts w:ascii="Century Gothic" w:hAnsi="Century Gothic"/>
          <w:sz w:val="18"/>
          <w:szCs w:val="18"/>
        </w:rPr>
        <w:t>contrôle</w:t>
      </w:r>
      <w:r>
        <w:rPr>
          <w:rFonts w:ascii="Century Gothic" w:hAnsi="Century Gothic"/>
          <w:sz w:val="18"/>
          <w:szCs w:val="18"/>
        </w:rPr>
        <w:t>s réguliers</w:t>
      </w:r>
      <w:r w:rsidRPr="002B6C08">
        <w:rPr>
          <w:rFonts w:ascii="Century Gothic" w:hAnsi="Century Gothic"/>
          <w:sz w:val="18"/>
          <w:szCs w:val="18"/>
        </w:rPr>
        <w:t xml:space="preserve"> doi</w:t>
      </w:r>
      <w:r>
        <w:rPr>
          <w:rFonts w:ascii="Century Gothic" w:hAnsi="Century Gothic"/>
          <w:sz w:val="18"/>
          <w:szCs w:val="18"/>
        </w:rPr>
        <w:t>ven</w:t>
      </w:r>
      <w:r w:rsidRPr="002B6C08">
        <w:rPr>
          <w:rFonts w:ascii="Century Gothic" w:hAnsi="Century Gothic"/>
          <w:sz w:val="18"/>
          <w:szCs w:val="18"/>
        </w:rPr>
        <w:t>t être exécuté</w:t>
      </w:r>
      <w:r>
        <w:rPr>
          <w:rFonts w:ascii="Century Gothic" w:hAnsi="Century Gothic"/>
          <w:sz w:val="18"/>
          <w:szCs w:val="18"/>
        </w:rPr>
        <w:t xml:space="preserve">s : </w:t>
      </w:r>
      <w:r w:rsidRPr="002B6C08">
        <w:rPr>
          <w:rFonts w:ascii="Century Gothic" w:hAnsi="Century Gothic"/>
          <w:sz w:val="18"/>
          <w:szCs w:val="18"/>
        </w:rPr>
        <w:t>prélèvements de carottes de terre à la tarière</w:t>
      </w:r>
      <w:r>
        <w:rPr>
          <w:rFonts w:ascii="Century Gothic" w:hAnsi="Century Gothic"/>
          <w:sz w:val="18"/>
          <w:szCs w:val="18"/>
        </w:rPr>
        <w:t xml:space="preserve"> ou à la sonde pédologique</w:t>
      </w:r>
      <w:r w:rsidRPr="002B6C08">
        <w:rPr>
          <w:rFonts w:ascii="Century Gothic" w:hAnsi="Century Gothic"/>
          <w:sz w:val="18"/>
          <w:szCs w:val="18"/>
        </w:rPr>
        <w:t>, suivi</w:t>
      </w:r>
      <w:r>
        <w:rPr>
          <w:rFonts w:ascii="Century Gothic" w:hAnsi="Century Gothic"/>
          <w:sz w:val="18"/>
          <w:szCs w:val="18"/>
        </w:rPr>
        <w:t>s</w:t>
      </w:r>
      <w:r w:rsidRPr="002B6C08">
        <w:rPr>
          <w:rFonts w:ascii="Century Gothic" w:hAnsi="Century Gothic"/>
          <w:sz w:val="18"/>
          <w:szCs w:val="18"/>
        </w:rPr>
        <w:t xml:space="preserve"> par sondes </w:t>
      </w:r>
      <w:proofErr w:type="spellStart"/>
      <w:r w:rsidRPr="002B6C08">
        <w:rPr>
          <w:rFonts w:ascii="Century Gothic" w:hAnsi="Century Gothic"/>
          <w:sz w:val="18"/>
          <w:szCs w:val="18"/>
        </w:rPr>
        <w:t>tensiométriques</w:t>
      </w:r>
      <w:proofErr w:type="spellEnd"/>
      <w:r>
        <w:rPr>
          <w:rFonts w:ascii="Century Gothic" w:hAnsi="Century Gothic"/>
          <w:sz w:val="18"/>
          <w:szCs w:val="18"/>
        </w:rPr>
        <w:t xml:space="preserve">, observations des croissances des entre-nœuds, </w:t>
      </w:r>
      <w:r w:rsidRPr="002B6C08">
        <w:rPr>
          <w:rFonts w:ascii="Century Gothic" w:hAnsi="Century Gothic"/>
          <w:sz w:val="18"/>
          <w:szCs w:val="18"/>
        </w:rPr>
        <w:t xml:space="preserve">pour s’assurer de la </w:t>
      </w:r>
      <w:r>
        <w:rPr>
          <w:rFonts w:ascii="Century Gothic" w:hAnsi="Century Gothic"/>
          <w:sz w:val="18"/>
          <w:szCs w:val="18"/>
        </w:rPr>
        <w:t xml:space="preserve">bonne réalisation des travaux de finalisation. </w:t>
      </w:r>
      <w:r w:rsidRPr="002B6C08">
        <w:rPr>
          <w:rFonts w:ascii="Century Gothic" w:hAnsi="Century Gothic"/>
          <w:sz w:val="18"/>
          <w:szCs w:val="18"/>
        </w:rPr>
        <w:t xml:space="preserve">La quantité d’eau réellement apportée doit être contrôlée et maitrisée : </w:t>
      </w:r>
      <w:r>
        <w:rPr>
          <w:rFonts w:ascii="Century Gothic" w:hAnsi="Century Gothic"/>
          <w:sz w:val="18"/>
          <w:szCs w:val="18"/>
        </w:rPr>
        <w:t xml:space="preserve">apports suivant besoins contrôlés uniquement (pas systématiques) </w:t>
      </w:r>
      <w:r w:rsidRPr="002B6C08">
        <w:rPr>
          <w:rFonts w:ascii="Century Gothic" w:hAnsi="Century Gothic"/>
          <w:sz w:val="18"/>
          <w:szCs w:val="18"/>
        </w:rPr>
        <w:t>entre 80 et 100 litres par arrosage, en plusieurs fois de manière que la cuvette absorbe l’eau et que celle-ci ne déborde pas ni ne ruisselle sur les espaces environnants.</w:t>
      </w:r>
    </w:p>
    <w:p w14:paraId="14D0AF59" w14:textId="77777777" w:rsidR="00D75058"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2614FB">
        <w:rPr>
          <w:rFonts w:ascii="Century Gothic" w:hAnsi="Century Gothic"/>
          <w:sz w:val="18"/>
          <w:szCs w:val="18"/>
        </w:rPr>
        <w:t>L’entreprise doit tenir un Registre des arrosages</w:t>
      </w:r>
      <w:r>
        <w:rPr>
          <w:rFonts w:ascii="Century Gothic" w:hAnsi="Century Gothic"/>
          <w:sz w:val="18"/>
          <w:szCs w:val="18"/>
        </w:rPr>
        <w:t>, faisant état des litrages apportés.</w:t>
      </w:r>
    </w:p>
    <w:p w14:paraId="24E39684" w14:textId="77777777" w:rsidR="00D75058" w:rsidRPr="002614FB" w:rsidRDefault="00D75058" w:rsidP="00D75058">
      <w:pPr>
        <w:spacing w:after="100" w:line="240" w:lineRule="auto"/>
        <w:ind w:left="714"/>
        <w:contextualSpacing/>
        <w:jc w:val="both"/>
        <w:rPr>
          <w:rFonts w:ascii="Century Gothic" w:hAnsi="Century Gothic"/>
          <w:sz w:val="18"/>
          <w:szCs w:val="18"/>
        </w:rPr>
      </w:pPr>
    </w:p>
    <w:p w14:paraId="4A121C1A" w14:textId="77777777" w:rsidR="00D75058" w:rsidRDefault="00D75058" w:rsidP="00D75058">
      <w:pPr>
        <w:pStyle w:val="Titre1"/>
      </w:pPr>
      <w:r>
        <w:t>ENTRETIENS</w:t>
      </w:r>
    </w:p>
    <w:p w14:paraId="33CCEECF" w14:textId="77777777" w:rsidR="00D75058"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sidRPr="00F34C83">
        <w:rPr>
          <w:rFonts w:ascii="Century Gothic" w:hAnsi="Century Gothic"/>
          <w:sz w:val="18"/>
          <w:szCs w:val="18"/>
        </w:rPr>
        <w:t xml:space="preserve">Afin de ne pas </w:t>
      </w:r>
      <w:r>
        <w:rPr>
          <w:rFonts w:ascii="Century Gothic" w:hAnsi="Century Gothic"/>
          <w:sz w:val="18"/>
          <w:szCs w:val="18"/>
        </w:rPr>
        <w:t xml:space="preserve">laisser de </w:t>
      </w:r>
      <w:r w:rsidRPr="00F34C83">
        <w:rPr>
          <w:rFonts w:ascii="Century Gothic" w:hAnsi="Century Gothic"/>
          <w:sz w:val="18"/>
          <w:szCs w:val="18"/>
        </w:rPr>
        <w:t>concurre</w:t>
      </w:r>
      <w:r>
        <w:rPr>
          <w:rFonts w:ascii="Century Gothic" w:hAnsi="Century Gothic"/>
          <w:sz w:val="18"/>
          <w:szCs w:val="18"/>
        </w:rPr>
        <w:t>nce aux</w:t>
      </w:r>
      <w:r w:rsidRPr="00F34C83">
        <w:rPr>
          <w:rFonts w:ascii="Century Gothic" w:hAnsi="Century Gothic"/>
          <w:sz w:val="18"/>
          <w:szCs w:val="18"/>
        </w:rPr>
        <w:t xml:space="preserve"> racines d’arbres dans le processus d’absorption d’eau et des éléments nutritifs, et permettre </w:t>
      </w:r>
      <w:r>
        <w:rPr>
          <w:rFonts w:ascii="Century Gothic" w:hAnsi="Century Gothic"/>
          <w:sz w:val="18"/>
          <w:szCs w:val="18"/>
        </w:rPr>
        <w:t xml:space="preserve">aux arbres </w:t>
      </w:r>
      <w:r w:rsidRPr="00F34C83">
        <w:rPr>
          <w:rFonts w:ascii="Century Gothic" w:hAnsi="Century Gothic"/>
          <w:sz w:val="18"/>
          <w:szCs w:val="18"/>
        </w:rPr>
        <w:t xml:space="preserve">une bonne reprise, une bonne croissance racinaire et une exploration profonde et étendue de leur nouveau milieu, la lutte contre les adventices est essentielle. </w:t>
      </w:r>
      <w:r>
        <w:rPr>
          <w:rFonts w:ascii="Century Gothic" w:hAnsi="Century Gothic"/>
          <w:sz w:val="18"/>
          <w:szCs w:val="18"/>
        </w:rPr>
        <w:t>Elle doit être régulière et manuelle, l’arrachage des adventices doit permettre au système racinaire indésirable d’être totalement enlevé, sans passages de débroussailleuses qui est une pratique à proscrire ;</w:t>
      </w:r>
    </w:p>
    <w:p w14:paraId="57F23B1D" w14:textId="77777777" w:rsidR="00D75058" w:rsidRPr="00F34C83"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Pr>
          <w:rFonts w:ascii="Century Gothic" w:hAnsi="Century Gothic"/>
          <w:sz w:val="18"/>
          <w:szCs w:val="18"/>
        </w:rPr>
        <w:t>L’apport de mulch dans la cuvette doit permettre de faciliter ces arrachages, de garder le sol humide et d’éviter l’évaporation de l’eau ; il permet également au sol de rester meuble ce qui facilite l’exploration racinaire et le développement de la vie microbienne, mycologique, biologique et faunistique du sol ; cet apport doit être prévu à minima tous les ans de finalisation.</w:t>
      </w:r>
    </w:p>
    <w:p w14:paraId="02D29F0E" w14:textId="77777777" w:rsidR="00D75058" w:rsidRDefault="00D75058" w:rsidP="00D75058">
      <w:pPr>
        <w:numPr>
          <w:ilvl w:val="0"/>
          <w:numId w:val="29"/>
        </w:numPr>
        <w:tabs>
          <w:tab w:val="num" w:pos="720"/>
        </w:tabs>
        <w:spacing w:after="100" w:line="240" w:lineRule="auto"/>
        <w:ind w:left="714" w:hanging="357"/>
        <w:contextualSpacing/>
        <w:jc w:val="both"/>
        <w:rPr>
          <w:rFonts w:ascii="Century Gothic" w:hAnsi="Century Gothic"/>
          <w:sz w:val="18"/>
          <w:szCs w:val="18"/>
        </w:rPr>
      </w:pPr>
      <w:r>
        <w:rPr>
          <w:rFonts w:ascii="Century Gothic" w:hAnsi="Century Gothic"/>
          <w:sz w:val="18"/>
          <w:szCs w:val="18"/>
        </w:rPr>
        <w:t>Les accessoires de plantations doivent être également contrôlés :</w:t>
      </w:r>
    </w:p>
    <w:p w14:paraId="652C958E" w14:textId="77777777" w:rsidR="00D75058" w:rsidRDefault="00D75058" w:rsidP="00D75058">
      <w:pPr>
        <w:numPr>
          <w:ilvl w:val="1"/>
          <w:numId w:val="29"/>
        </w:numPr>
        <w:spacing w:after="100" w:line="240" w:lineRule="auto"/>
        <w:contextualSpacing/>
        <w:jc w:val="both"/>
        <w:rPr>
          <w:rFonts w:ascii="Century Gothic" w:hAnsi="Century Gothic"/>
          <w:sz w:val="18"/>
          <w:szCs w:val="18"/>
        </w:rPr>
      </w:pPr>
      <w:proofErr w:type="gramStart"/>
      <w:r>
        <w:rPr>
          <w:rFonts w:ascii="Century Gothic" w:hAnsi="Century Gothic"/>
          <w:sz w:val="18"/>
          <w:szCs w:val="18"/>
        </w:rPr>
        <w:t>les</w:t>
      </w:r>
      <w:proofErr w:type="gramEnd"/>
      <w:r>
        <w:rPr>
          <w:rFonts w:ascii="Century Gothic" w:hAnsi="Century Gothic"/>
          <w:sz w:val="18"/>
          <w:szCs w:val="18"/>
        </w:rPr>
        <w:t xml:space="preserve"> tuteurs doivent être maintenus en bon état et droits, ainsi que les planchettes, les sangles ou cordes doivent être maintenus pas trop tendus et bien fixés ;</w:t>
      </w:r>
    </w:p>
    <w:p w14:paraId="75C6A41E" w14:textId="77777777" w:rsidR="00DE0D00" w:rsidRDefault="00DE0D00" w:rsidP="00DE0D00">
      <w:pPr>
        <w:spacing w:after="100" w:line="240" w:lineRule="auto"/>
        <w:contextualSpacing/>
        <w:jc w:val="both"/>
        <w:rPr>
          <w:rFonts w:ascii="Century Gothic" w:hAnsi="Century Gothic"/>
          <w:sz w:val="18"/>
          <w:szCs w:val="18"/>
        </w:rPr>
      </w:pPr>
    </w:p>
    <w:p w14:paraId="034B357A" w14:textId="77777777" w:rsidR="00DE0D00" w:rsidRDefault="00DE0D00" w:rsidP="00DE0D00">
      <w:pPr>
        <w:spacing w:after="100" w:line="240" w:lineRule="auto"/>
        <w:contextualSpacing/>
        <w:jc w:val="both"/>
        <w:rPr>
          <w:rFonts w:ascii="Century Gothic" w:hAnsi="Century Gothic"/>
          <w:sz w:val="18"/>
          <w:szCs w:val="18"/>
        </w:rPr>
      </w:pPr>
    </w:p>
    <w:p w14:paraId="7A724EA3" w14:textId="77777777" w:rsidR="00D75058" w:rsidRDefault="00D75058" w:rsidP="00D75058">
      <w:pPr>
        <w:numPr>
          <w:ilvl w:val="1"/>
          <w:numId w:val="29"/>
        </w:numPr>
        <w:spacing w:after="100" w:line="240" w:lineRule="auto"/>
        <w:contextualSpacing/>
        <w:jc w:val="both"/>
        <w:rPr>
          <w:rFonts w:ascii="Century Gothic" w:hAnsi="Century Gothic"/>
          <w:sz w:val="18"/>
          <w:szCs w:val="18"/>
        </w:rPr>
      </w:pPr>
      <w:proofErr w:type="gramStart"/>
      <w:r>
        <w:rPr>
          <w:rFonts w:ascii="Century Gothic" w:hAnsi="Century Gothic"/>
          <w:sz w:val="18"/>
          <w:szCs w:val="18"/>
        </w:rPr>
        <w:t>les</w:t>
      </w:r>
      <w:proofErr w:type="gramEnd"/>
      <w:r>
        <w:rPr>
          <w:rFonts w:ascii="Century Gothic" w:hAnsi="Century Gothic"/>
          <w:sz w:val="18"/>
          <w:szCs w:val="18"/>
        </w:rPr>
        <w:t xml:space="preserve"> canisses de protection des troncs, s’il y a, doivent être desserrés ou ajustés en fonction de la croissance réelle des troncs.</w:t>
      </w:r>
    </w:p>
    <w:p w14:paraId="0E3FC332" w14:textId="77777777" w:rsidR="00D75058" w:rsidRDefault="00D75058" w:rsidP="00D75058">
      <w:pPr>
        <w:numPr>
          <w:ilvl w:val="0"/>
          <w:numId w:val="29"/>
        </w:numPr>
        <w:spacing w:after="100" w:line="240" w:lineRule="auto"/>
        <w:contextualSpacing/>
        <w:jc w:val="both"/>
        <w:rPr>
          <w:rFonts w:ascii="Century Gothic" w:hAnsi="Century Gothic"/>
          <w:sz w:val="18"/>
          <w:szCs w:val="18"/>
        </w:rPr>
      </w:pPr>
      <w:r>
        <w:rPr>
          <w:rFonts w:ascii="Century Gothic" w:hAnsi="Century Gothic"/>
          <w:sz w:val="18"/>
          <w:szCs w:val="18"/>
        </w:rPr>
        <w:t>Sous validation et contrôle du futur gestionnaire, des tailles de formation peuvent être demandées ;</w:t>
      </w:r>
    </w:p>
    <w:p w14:paraId="3F3011EE" w14:textId="77777777" w:rsidR="00D75058" w:rsidRDefault="00D75058" w:rsidP="00D75058">
      <w:pPr>
        <w:numPr>
          <w:ilvl w:val="0"/>
          <w:numId w:val="29"/>
        </w:numPr>
        <w:spacing w:after="100" w:line="240" w:lineRule="auto"/>
        <w:contextualSpacing/>
        <w:jc w:val="both"/>
        <w:rPr>
          <w:rFonts w:ascii="Century Gothic" w:hAnsi="Century Gothic"/>
          <w:sz w:val="18"/>
          <w:szCs w:val="18"/>
        </w:rPr>
      </w:pPr>
      <w:r>
        <w:rPr>
          <w:rFonts w:ascii="Century Gothic" w:hAnsi="Century Gothic"/>
          <w:sz w:val="18"/>
          <w:szCs w:val="18"/>
        </w:rPr>
        <w:t>Le registre des arrosages peut se voir fusionné avec un registre des entretiens.</w:t>
      </w:r>
    </w:p>
    <w:p w14:paraId="322CBD37" w14:textId="77777777" w:rsidR="00D75058" w:rsidRPr="00F34C83" w:rsidRDefault="00D75058" w:rsidP="00D75058">
      <w:pPr>
        <w:spacing w:after="100" w:line="240" w:lineRule="auto"/>
        <w:ind w:left="720"/>
        <w:contextualSpacing/>
        <w:jc w:val="both"/>
        <w:rPr>
          <w:rFonts w:ascii="Century Gothic" w:hAnsi="Century Gothic"/>
          <w:sz w:val="18"/>
          <w:szCs w:val="18"/>
        </w:rPr>
      </w:pPr>
    </w:p>
    <w:p w14:paraId="7963B414" w14:textId="77777777" w:rsidR="00D75058" w:rsidRDefault="00D75058" w:rsidP="00D75058">
      <w:pPr>
        <w:pStyle w:val="Titre1"/>
      </w:pPr>
      <w:r>
        <w:t>CONSTATS ET LIVRABLES</w:t>
      </w:r>
    </w:p>
    <w:p w14:paraId="01005FF3" w14:textId="77777777" w:rsidR="00D75058" w:rsidRDefault="00D75058" w:rsidP="00D75058">
      <w:pPr>
        <w:spacing w:after="100" w:line="240" w:lineRule="auto"/>
        <w:contextualSpacing/>
        <w:jc w:val="both"/>
        <w:rPr>
          <w:rFonts w:ascii="Century Gothic" w:hAnsi="Century Gothic"/>
          <w:sz w:val="18"/>
          <w:szCs w:val="18"/>
        </w:rPr>
      </w:pPr>
      <w:r w:rsidRPr="00C17C01">
        <w:rPr>
          <w:rFonts w:ascii="Century Gothic" w:hAnsi="Century Gothic"/>
          <w:sz w:val="18"/>
          <w:szCs w:val="18"/>
        </w:rPr>
        <w:t>Chaque étape</w:t>
      </w:r>
      <w:r>
        <w:rPr>
          <w:rFonts w:ascii="Century Gothic" w:hAnsi="Century Gothic"/>
          <w:sz w:val="18"/>
          <w:szCs w:val="18"/>
        </w:rPr>
        <w:t xml:space="preserve"> du chantier ou de la finalisation doit donner lieu à l’organisation de </w:t>
      </w:r>
      <w:r w:rsidRPr="00F61F73">
        <w:rPr>
          <w:rFonts w:ascii="Century Gothic" w:hAnsi="Century Gothic"/>
          <w:b/>
          <w:bCs/>
          <w:sz w:val="18"/>
          <w:szCs w:val="18"/>
        </w:rPr>
        <w:t>visites contradictoires entre la Maitrise d’Ouvrage, le Maitre d’œuvre, l’entreprise et le service gestionnaire des arbres</w:t>
      </w:r>
      <w:r>
        <w:rPr>
          <w:rFonts w:ascii="Century Gothic" w:hAnsi="Century Gothic"/>
          <w:sz w:val="18"/>
          <w:szCs w:val="18"/>
        </w:rPr>
        <w:t>.</w:t>
      </w:r>
    </w:p>
    <w:p w14:paraId="066DAA59" w14:textId="77777777" w:rsidR="00D75058" w:rsidRDefault="00D75058" w:rsidP="00D75058">
      <w:pPr>
        <w:spacing w:after="100" w:line="240" w:lineRule="auto"/>
        <w:contextualSpacing/>
        <w:jc w:val="both"/>
        <w:rPr>
          <w:rFonts w:ascii="Century Gothic" w:hAnsi="Century Gothic"/>
          <w:sz w:val="18"/>
          <w:szCs w:val="18"/>
        </w:rPr>
      </w:pPr>
      <w:r>
        <w:rPr>
          <w:rFonts w:ascii="Century Gothic" w:hAnsi="Century Gothic"/>
          <w:sz w:val="18"/>
          <w:szCs w:val="18"/>
        </w:rPr>
        <w:t xml:space="preserve">Ces visites doivent être organisées </w:t>
      </w:r>
      <w:r w:rsidRPr="00F61F73">
        <w:rPr>
          <w:rFonts w:ascii="Century Gothic" w:hAnsi="Century Gothic"/>
          <w:b/>
          <w:bCs/>
          <w:sz w:val="18"/>
          <w:szCs w:val="18"/>
        </w:rPr>
        <w:t>à minima 15 jours avant</w:t>
      </w:r>
      <w:r>
        <w:rPr>
          <w:rFonts w:ascii="Century Gothic" w:hAnsi="Century Gothic"/>
          <w:sz w:val="18"/>
          <w:szCs w:val="18"/>
        </w:rPr>
        <w:t xml:space="preserve">, et se faire en </w:t>
      </w:r>
      <w:r w:rsidRPr="00F61F73">
        <w:rPr>
          <w:rFonts w:ascii="Century Gothic" w:hAnsi="Century Gothic"/>
          <w:b/>
          <w:bCs/>
          <w:sz w:val="18"/>
          <w:szCs w:val="18"/>
        </w:rPr>
        <w:t>période végétative</w:t>
      </w:r>
      <w:r>
        <w:rPr>
          <w:rFonts w:ascii="Century Gothic" w:hAnsi="Century Gothic"/>
          <w:sz w:val="18"/>
          <w:szCs w:val="18"/>
        </w:rPr>
        <w:t xml:space="preserve"> impérativement. </w:t>
      </w:r>
    </w:p>
    <w:p w14:paraId="382CCD3C" w14:textId="77777777" w:rsidR="00D75058" w:rsidRPr="00C17C01" w:rsidRDefault="00D75058" w:rsidP="00D75058">
      <w:pPr>
        <w:spacing w:after="100" w:line="240" w:lineRule="auto"/>
        <w:contextualSpacing/>
        <w:jc w:val="both"/>
        <w:rPr>
          <w:rFonts w:ascii="Century Gothic" w:hAnsi="Century Gothic"/>
          <w:sz w:val="18"/>
          <w:szCs w:val="18"/>
        </w:rPr>
      </w:pPr>
    </w:p>
    <w:p w14:paraId="29CA3EEA" w14:textId="77777777" w:rsidR="00D75058" w:rsidRDefault="00D75058" w:rsidP="00D75058">
      <w:pPr>
        <w:pStyle w:val="Titre2"/>
      </w:pPr>
      <w:r>
        <w:t>Constat de plantation</w:t>
      </w:r>
    </w:p>
    <w:p w14:paraId="4EDC4F81" w14:textId="77777777" w:rsidR="00D75058" w:rsidRDefault="00D75058" w:rsidP="00D75058">
      <w:pPr>
        <w:spacing w:after="100" w:line="240" w:lineRule="auto"/>
        <w:contextualSpacing/>
        <w:jc w:val="both"/>
        <w:rPr>
          <w:rFonts w:ascii="Century Gothic" w:hAnsi="Century Gothic"/>
          <w:sz w:val="18"/>
          <w:szCs w:val="18"/>
        </w:rPr>
      </w:pPr>
      <w:r w:rsidRPr="00B441A5">
        <w:rPr>
          <w:rFonts w:ascii="Century Gothic" w:hAnsi="Century Gothic"/>
          <w:sz w:val="18"/>
          <w:szCs w:val="18"/>
        </w:rPr>
        <w:t xml:space="preserve">A la </w:t>
      </w:r>
      <w:r w:rsidRPr="00F61F73">
        <w:rPr>
          <w:rFonts w:ascii="Century Gothic" w:hAnsi="Century Gothic"/>
          <w:b/>
          <w:bCs/>
          <w:sz w:val="18"/>
          <w:szCs w:val="18"/>
        </w:rPr>
        <w:t>fin des travaux de plantations</w:t>
      </w:r>
      <w:r>
        <w:rPr>
          <w:rFonts w:ascii="Century Gothic" w:hAnsi="Century Gothic"/>
          <w:sz w:val="18"/>
          <w:szCs w:val="18"/>
        </w:rPr>
        <w:t>, un EXE6 sous réserve d’exécution des travaux de finalisations est établi détaillant la nature des travaux effectués, et sous réserve de la bonne conformité variétale des arbres plantés. Les bagues de marquages pourront alors être enlevées sur validation du maitre d’ouvrage, ou à la phase suivante</w:t>
      </w:r>
    </w:p>
    <w:p w14:paraId="74E2E00D" w14:textId="77777777" w:rsidR="00D75058" w:rsidRDefault="00D75058" w:rsidP="00D75058">
      <w:pPr>
        <w:spacing w:after="100" w:line="240" w:lineRule="auto"/>
        <w:jc w:val="both"/>
        <w:rPr>
          <w:rFonts w:ascii="Century Gothic" w:hAnsi="Century Gothic"/>
          <w:sz w:val="18"/>
          <w:szCs w:val="18"/>
        </w:rPr>
      </w:pPr>
      <w:r w:rsidRPr="00BF1FB6">
        <w:rPr>
          <w:rFonts w:ascii="Century Gothic" w:hAnsi="Century Gothic"/>
          <w:sz w:val="18"/>
          <w:szCs w:val="18"/>
        </w:rPr>
        <w:t xml:space="preserve">Cet EXE6 ne peut être établi et signé que comprenant le </w:t>
      </w:r>
      <w:r w:rsidRPr="007B753F">
        <w:rPr>
          <w:rFonts w:ascii="Century Gothic" w:hAnsi="Century Gothic"/>
          <w:b/>
          <w:bCs/>
          <w:sz w:val="18"/>
          <w:szCs w:val="18"/>
        </w:rPr>
        <w:t>DOE avec des plans de récolements et une géolocalisation conforme à la charte graphique de Bordeaux Métropole</w:t>
      </w:r>
      <w:r w:rsidRPr="00C95B6A">
        <w:rPr>
          <w:rFonts w:ascii="Century Gothic" w:hAnsi="Century Gothic"/>
          <w:sz w:val="18"/>
          <w:szCs w:val="18"/>
        </w:rPr>
        <w:t>. Ces plans doivent</w:t>
      </w:r>
      <w:r>
        <w:rPr>
          <w:rFonts w:ascii="Century Gothic" w:hAnsi="Century Gothic"/>
          <w:sz w:val="18"/>
          <w:szCs w:val="18"/>
        </w:rPr>
        <w:t xml:space="preserve"> préciser </w:t>
      </w:r>
      <w:r w:rsidRPr="00BF1FB6">
        <w:rPr>
          <w:rFonts w:ascii="Century Gothic" w:hAnsi="Century Gothic"/>
          <w:sz w:val="18"/>
          <w:szCs w:val="18"/>
        </w:rPr>
        <w:t>les essences plantées</w:t>
      </w:r>
      <w:r>
        <w:rPr>
          <w:rFonts w:ascii="Century Gothic" w:hAnsi="Century Gothic"/>
          <w:sz w:val="18"/>
          <w:szCs w:val="18"/>
        </w:rPr>
        <w:t xml:space="preserve"> et </w:t>
      </w:r>
      <w:r w:rsidRPr="00BF1FB6">
        <w:rPr>
          <w:rFonts w:ascii="Century Gothic" w:hAnsi="Century Gothic"/>
          <w:sz w:val="18"/>
          <w:szCs w:val="18"/>
        </w:rPr>
        <w:t>suiv</w:t>
      </w:r>
      <w:r>
        <w:rPr>
          <w:rFonts w:ascii="Century Gothic" w:hAnsi="Century Gothic"/>
          <w:sz w:val="18"/>
          <w:szCs w:val="18"/>
        </w:rPr>
        <w:t>re</w:t>
      </w:r>
      <w:r w:rsidRPr="00BF1FB6">
        <w:rPr>
          <w:rFonts w:ascii="Century Gothic" w:hAnsi="Century Gothic"/>
          <w:sz w:val="18"/>
          <w:szCs w:val="18"/>
        </w:rPr>
        <w:t xml:space="preserve"> les fichier</w:t>
      </w:r>
      <w:r>
        <w:rPr>
          <w:rFonts w:ascii="Century Gothic" w:hAnsi="Century Gothic"/>
          <w:sz w:val="18"/>
          <w:szCs w:val="18"/>
        </w:rPr>
        <w:t>s</w:t>
      </w:r>
      <w:r w:rsidRPr="00BF1FB6">
        <w:rPr>
          <w:rFonts w:ascii="Century Gothic" w:hAnsi="Century Gothic"/>
          <w:sz w:val="18"/>
          <w:szCs w:val="18"/>
        </w:rPr>
        <w:t xml:space="preserve"> modèles (= gabarits) de restitution aux fins d’intégration dans le SIG de la Métropole.</w:t>
      </w:r>
    </w:p>
    <w:p w14:paraId="3EBA4AE8" w14:textId="77777777" w:rsidR="00D75058" w:rsidRDefault="00D75058" w:rsidP="00D75058">
      <w:pPr>
        <w:spacing w:after="100" w:line="240" w:lineRule="auto"/>
        <w:jc w:val="both"/>
        <w:rPr>
          <w:rFonts w:ascii="Century Gothic" w:hAnsi="Century Gothic"/>
          <w:sz w:val="18"/>
          <w:szCs w:val="18"/>
        </w:rPr>
      </w:pPr>
    </w:p>
    <w:p w14:paraId="0BD88D9C" w14:textId="77777777" w:rsidR="00D75058" w:rsidRDefault="00D75058" w:rsidP="00D75058">
      <w:pPr>
        <w:pStyle w:val="Titre2"/>
      </w:pPr>
      <w:r>
        <w:t>CONSTAT DE CONFORMITE VARIETALE</w:t>
      </w:r>
    </w:p>
    <w:p w14:paraId="0DBD5FA9" w14:textId="77777777" w:rsidR="00D75058" w:rsidRDefault="00D75058" w:rsidP="00D75058">
      <w:pPr>
        <w:spacing w:after="100" w:line="240" w:lineRule="auto"/>
        <w:contextualSpacing/>
        <w:jc w:val="both"/>
        <w:rPr>
          <w:rFonts w:ascii="Century Gothic" w:hAnsi="Century Gothic"/>
          <w:sz w:val="18"/>
          <w:szCs w:val="18"/>
        </w:rPr>
      </w:pPr>
      <w:r>
        <w:rPr>
          <w:rFonts w:ascii="Century Gothic" w:hAnsi="Century Gothic"/>
          <w:sz w:val="18"/>
          <w:szCs w:val="18"/>
        </w:rPr>
        <w:t xml:space="preserve">A l’initiative du maitre d’ouvrage ou du maitre d’œuvre, un constat peut être exécuté </w:t>
      </w:r>
      <w:r w:rsidRPr="00DE2C23">
        <w:rPr>
          <w:rFonts w:ascii="Century Gothic" w:hAnsi="Century Gothic"/>
          <w:sz w:val="18"/>
          <w:szCs w:val="18"/>
        </w:rPr>
        <w:t>au cours d</w:t>
      </w:r>
      <w:r>
        <w:rPr>
          <w:rFonts w:ascii="Century Gothic" w:hAnsi="Century Gothic"/>
          <w:sz w:val="18"/>
          <w:szCs w:val="18"/>
        </w:rPr>
        <w:t>es</w:t>
      </w:r>
      <w:r w:rsidRPr="00DE2C23">
        <w:rPr>
          <w:rFonts w:ascii="Century Gothic" w:hAnsi="Century Gothic"/>
          <w:sz w:val="18"/>
          <w:szCs w:val="18"/>
        </w:rPr>
        <w:t xml:space="preserve"> </w:t>
      </w:r>
      <w:r w:rsidRPr="00EF6D9D">
        <w:rPr>
          <w:rFonts w:ascii="Century Gothic" w:hAnsi="Century Gothic"/>
          <w:b/>
          <w:bCs/>
          <w:sz w:val="18"/>
          <w:szCs w:val="18"/>
        </w:rPr>
        <w:t>mois d’avril -mai</w:t>
      </w:r>
      <w:r>
        <w:rPr>
          <w:rFonts w:ascii="Century Gothic" w:hAnsi="Century Gothic"/>
          <w:sz w:val="18"/>
          <w:szCs w:val="18"/>
        </w:rPr>
        <w:t xml:space="preserve"> </w:t>
      </w:r>
      <w:r w:rsidRPr="00DE2C23">
        <w:rPr>
          <w:rFonts w:ascii="Century Gothic" w:hAnsi="Century Gothic"/>
          <w:sz w:val="18"/>
          <w:szCs w:val="18"/>
        </w:rPr>
        <w:t>suivant les travaux de plantation</w:t>
      </w:r>
      <w:r>
        <w:rPr>
          <w:rFonts w:ascii="Century Gothic" w:hAnsi="Century Gothic"/>
          <w:sz w:val="18"/>
          <w:szCs w:val="18"/>
        </w:rPr>
        <w:t xml:space="preserve">, afin de vérifier dans la </w:t>
      </w:r>
      <w:r w:rsidRPr="00DE2C23">
        <w:rPr>
          <w:rFonts w:ascii="Century Gothic" w:hAnsi="Century Gothic"/>
          <w:sz w:val="18"/>
          <w:szCs w:val="18"/>
        </w:rPr>
        <w:t>première période de développement végétatif</w:t>
      </w:r>
      <w:r>
        <w:rPr>
          <w:rFonts w:ascii="Century Gothic" w:hAnsi="Century Gothic"/>
          <w:sz w:val="18"/>
          <w:szCs w:val="18"/>
        </w:rPr>
        <w:t xml:space="preserve"> si la variété est conforme à la commande. Ceci peut être utile notamment si aucun marquage n’a pu être exécuté ou si l’arbre est issu de négoce.</w:t>
      </w:r>
    </w:p>
    <w:p w14:paraId="350B7C89" w14:textId="77777777" w:rsidR="00D75058" w:rsidRDefault="00D75058" w:rsidP="00D75058">
      <w:pPr>
        <w:spacing w:after="100" w:line="240" w:lineRule="auto"/>
        <w:contextualSpacing/>
        <w:jc w:val="both"/>
        <w:rPr>
          <w:rFonts w:ascii="Century Gothic" w:hAnsi="Century Gothic"/>
          <w:sz w:val="18"/>
          <w:szCs w:val="18"/>
        </w:rPr>
      </w:pPr>
      <w:r>
        <w:rPr>
          <w:rFonts w:ascii="Century Gothic" w:hAnsi="Century Gothic"/>
          <w:sz w:val="18"/>
          <w:szCs w:val="18"/>
        </w:rPr>
        <w:t>Un EXE6 doit être signé contradictoirement entre l’entreprise, le MOE et le MOA.</w:t>
      </w:r>
    </w:p>
    <w:p w14:paraId="14B558B5" w14:textId="77777777" w:rsidR="00D75058" w:rsidRDefault="00D75058" w:rsidP="00D75058">
      <w:pPr>
        <w:spacing w:after="100" w:line="240" w:lineRule="auto"/>
        <w:contextualSpacing/>
        <w:jc w:val="both"/>
        <w:rPr>
          <w:rFonts w:ascii="Century Gothic" w:hAnsi="Century Gothic"/>
          <w:sz w:val="18"/>
          <w:szCs w:val="18"/>
        </w:rPr>
      </w:pPr>
      <w:r>
        <w:rPr>
          <w:rFonts w:ascii="Century Gothic" w:hAnsi="Century Gothic"/>
          <w:sz w:val="18"/>
          <w:szCs w:val="18"/>
        </w:rPr>
        <w:t>Mais cette phase peut être exécutée lors du premier constat de reprise. Si les bagues n’ont pas déjà été retirées, elles doivent l’être à ce stade.</w:t>
      </w:r>
    </w:p>
    <w:p w14:paraId="0C18CF6E" w14:textId="77777777" w:rsidR="00D75058" w:rsidRDefault="00D75058" w:rsidP="00D75058">
      <w:pPr>
        <w:spacing w:after="100" w:line="240" w:lineRule="auto"/>
        <w:contextualSpacing/>
        <w:jc w:val="both"/>
        <w:rPr>
          <w:rFonts w:ascii="Century Gothic" w:hAnsi="Century Gothic"/>
          <w:sz w:val="18"/>
          <w:szCs w:val="18"/>
        </w:rPr>
      </w:pPr>
    </w:p>
    <w:p w14:paraId="2EDA60DD" w14:textId="77777777" w:rsidR="00D75058" w:rsidRDefault="00D75058" w:rsidP="00D75058">
      <w:pPr>
        <w:pStyle w:val="Titre2"/>
      </w:pPr>
      <w:r>
        <w:t>Constat de reprise N1</w:t>
      </w:r>
    </w:p>
    <w:p w14:paraId="0AC2D714" w14:textId="77777777" w:rsidR="00D75058" w:rsidRDefault="00D75058" w:rsidP="00D75058">
      <w:pPr>
        <w:spacing w:after="100" w:line="240" w:lineRule="auto"/>
        <w:contextualSpacing/>
        <w:jc w:val="both"/>
        <w:rPr>
          <w:rFonts w:ascii="Century Gothic" w:hAnsi="Century Gothic"/>
          <w:sz w:val="18"/>
          <w:szCs w:val="18"/>
        </w:rPr>
      </w:pPr>
      <w:r w:rsidRPr="003D71B4">
        <w:rPr>
          <w:rFonts w:ascii="Century Gothic" w:hAnsi="Century Gothic"/>
          <w:sz w:val="18"/>
          <w:szCs w:val="18"/>
        </w:rPr>
        <w:t xml:space="preserve">Pendant les mois de </w:t>
      </w:r>
      <w:r w:rsidRPr="00960FF5">
        <w:rPr>
          <w:rFonts w:ascii="Century Gothic" w:hAnsi="Century Gothic"/>
          <w:b/>
          <w:bCs/>
          <w:sz w:val="18"/>
          <w:szCs w:val="18"/>
        </w:rPr>
        <w:t xml:space="preserve">septembre et octobre </w:t>
      </w:r>
      <w:r>
        <w:rPr>
          <w:rFonts w:ascii="Century Gothic" w:hAnsi="Century Gothic"/>
          <w:b/>
          <w:bCs/>
          <w:sz w:val="18"/>
          <w:szCs w:val="18"/>
        </w:rPr>
        <w:t xml:space="preserve">de l’année </w:t>
      </w:r>
      <w:r w:rsidRPr="00960FF5">
        <w:rPr>
          <w:rFonts w:ascii="Century Gothic" w:hAnsi="Century Gothic"/>
          <w:b/>
          <w:bCs/>
          <w:sz w:val="18"/>
          <w:szCs w:val="18"/>
        </w:rPr>
        <w:t>suivant la plantation</w:t>
      </w:r>
      <w:r w:rsidRPr="003D71B4">
        <w:rPr>
          <w:rFonts w:ascii="Century Gothic" w:hAnsi="Century Gothic"/>
          <w:sz w:val="18"/>
          <w:szCs w:val="18"/>
        </w:rPr>
        <w:t xml:space="preserve">, </w:t>
      </w:r>
      <w:r>
        <w:rPr>
          <w:rFonts w:ascii="Century Gothic" w:hAnsi="Century Gothic"/>
          <w:sz w:val="18"/>
          <w:szCs w:val="18"/>
        </w:rPr>
        <w:t xml:space="preserve">un constat contradictoire doit intervenir afin de vérifier la bonne reprise et croissance des arbres plantés. Le MOA, le MOE, l’entreprise et le service gestionnaire de l’arbre doivent être présents. Il doit donner lieu à un EXE6, ou mettre à jour l’EXE6 de plantation, et doit </w:t>
      </w:r>
      <w:r w:rsidRPr="00CB3CA2">
        <w:rPr>
          <w:rFonts w:ascii="Century Gothic" w:hAnsi="Century Gothic"/>
          <w:b/>
          <w:bCs/>
          <w:sz w:val="18"/>
          <w:szCs w:val="18"/>
        </w:rPr>
        <w:t>lister les réserves et les désordres, ainsi que la liste des opérations correctrices</w:t>
      </w:r>
      <w:r>
        <w:rPr>
          <w:rFonts w:ascii="Century Gothic" w:hAnsi="Century Gothic"/>
          <w:sz w:val="18"/>
          <w:szCs w:val="18"/>
        </w:rPr>
        <w:t xml:space="preserve">. Le </w:t>
      </w:r>
      <w:r w:rsidRPr="00CB3CA2">
        <w:rPr>
          <w:rFonts w:ascii="Century Gothic" w:hAnsi="Century Gothic"/>
          <w:b/>
          <w:bCs/>
          <w:sz w:val="18"/>
          <w:szCs w:val="18"/>
        </w:rPr>
        <w:t>registre des arrosages</w:t>
      </w:r>
      <w:r>
        <w:rPr>
          <w:rFonts w:ascii="Century Gothic" w:hAnsi="Century Gothic"/>
          <w:sz w:val="18"/>
          <w:szCs w:val="18"/>
        </w:rPr>
        <w:t xml:space="preserve"> doit être à jour et présenté au plus tard lors de ce constat.</w:t>
      </w:r>
    </w:p>
    <w:p w14:paraId="6FC1D71B" w14:textId="77777777" w:rsidR="00D75058" w:rsidRDefault="00D75058" w:rsidP="00D75058">
      <w:pPr>
        <w:spacing w:after="100" w:line="240" w:lineRule="auto"/>
        <w:contextualSpacing/>
        <w:jc w:val="both"/>
        <w:rPr>
          <w:rFonts w:ascii="Century Gothic" w:hAnsi="Century Gothic"/>
          <w:sz w:val="18"/>
          <w:szCs w:val="18"/>
        </w:rPr>
      </w:pPr>
      <w:r>
        <w:rPr>
          <w:rFonts w:ascii="Century Gothic" w:hAnsi="Century Gothic"/>
          <w:sz w:val="18"/>
          <w:szCs w:val="18"/>
        </w:rPr>
        <w:t>Sont contrôlés :</w:t>
      </w:r>
    </w:p>
    <w:p w14:paraId="7A661387" w14:textId="77777777" w:rsidR="00D75058" w:rsidRDefault="00D75058" w:rsidP="00D75058">
      <w:pPr>
        <w:pStyle w:val="Paragraphedeliste"/>
        <w:numPr>
          <w:ilvl w:val="0"/>
          <w:numId w:val="30"/>
        </w:numPr>
        <w:spacing w:after="100" w:line="240" w:lineRule="auto"/>
        <w:jc w:val="both"/>
        <w:rPr>
          <w:rFonts w:ascii="Century Gothic" w:hAnsi="Century Gothic"/>
          <w:sz w:val="18"/>
          <w:szCs w:val="18"/>
        </w:rPr>
      </w:pPr>
      <w:r>
        <w:rPr>
          <w:rFonts w:ascii="Century Gothic" w:hAnsi="Century Gothic"/>
          <w:sz w:val="18"/>
          <w:szCs w:val="18"/>
        </w:rPr>
        <w:t>La conformité variétale si celle-ci n’a pas été déjà contrôlée lors du constat de conformité variétale en avril-mai</w:t>
      </w:r>
    </w:p>
    <w:p w14:paraId="39081176" w14:textId="77777777" w:rsidR="00D75058" w:rsidRDefault="00D75058" w:rsidP="00D75058">
      <w:pPr>
        <w:pStyle w:val="Paragraphedeliste"/>
        <w:numPr>
          <w:ilvl w:val="0"/>
          <w:numId w:val="30"/>
        </w:numPr>
        <w:spacing w:after="100" w:line="240" w:lineRule="auto"/>
        <w:jc w:val="both"/>
        <w:rPr>
          <w:rFonts w:ascii="Century Gothic" w:hAnsi="Century Gothic"/>
          <w:sz w:val="18"/>
          <w:szCs w:val="18"/>
        </w:rPr>
      </w:pPr>
      <w:r>
        <w:rPr>
          <w:rFonts w:ascii="Century Gothic" w:hAnsi="Century Gothic"/>
          <w:sz w:val="18"/>
          <w:szCs w:val="18"/>
        </w:rPr>
        <w:t>Le bon état général de l’arbre, de son feuillage et des signes de démarrage de sa croissance : croissance des entre-nœuds, présence de bourgeons…</w:t>
      </w:r>
    </w:p>
    <w:p w14:paraId="0592B99B" w14:textId="77777777" w:rsidR="00D75058" w:rsidRDefault="00D75058" w:rsidP="00D75058">
      <w:pPr>
        <w:pStyle w:val="Paragraphedeliste"/>
        <w:numPr>
          <w:ilvl w:val="0"/>
          <w:numId w:val="30"/>
        </w:numPr>
        <w:spacing w:after="100" w:line="240" w:lineRule="auto"/>
        <w:jc w:val="both"/>
        <w:rPr>
          <w:rFonts w:ascii="Century Gothic" w:hAnsi="Century Gothic"/>
          <w:sz w:val="18"/>
          <w:szCs w:val="18"/>
        </w:rPr>
      </w:pPr>
      <w:r>
        <w:rPr>
          <w:rFonts w:ascii="Century Gothic" w:hAnsi="Century Gothic"/>
          <w:sz w:val="18"/>
          <w:szCs w:val="18"/>
        </w:rPr>
        <w:t>L’absence d’adventices dans la cuvette</w:t>
      </w:r>
    </w:p>
    <w:p w14:paraId="68E72BB3" w14:textId="683C4450" w:rsidR="00D75058" w:rsidRDefault="00D75058" w:rsidP="00D75058">
      <w:pPr>
        <w:pStyle w:val="Paragraphedeliste"/>
        <w:numPr>
          <w:ilvl w:val="0"/>
          <w:numId w:val="30"/>
        </w:numPr>
        <w:spacing w:after="100" w:line="240" w:lineRule="auto"/>
        <w:jc w:val="both"/>
        <w:rPr>
          <w:rFonts w:ascii="Century Gothic" w:hAnsi="Century Gothic"/>
          <w:sz w:val="18"/>
          <w:szCs w:val="18"/>
        </w:rPr>
      </w:pPr>
      <w:r>
        <w:rPr>
          <w:rFonts w:ascii="Century Gothic" w:hAnsi="Century Gothic"/>
          <w:sz w:val="18"/>
          <w:szCs w:val="18"/>
        </w:rPr>
        <w:t>Le bon état des tuteurs, accessoires et attaches</w:t>
      </w:r>
      <w:r w:rsidR="00264A21">
        <w:rPr>
          <w:rFonts w:ascii="Century Gothic" w:hAnsi="Century Gothic"/>
          <w:sz w:val="18"/>
          <w:szCs w:val="18"/>
        </w:rPr>
        <w:t xml:space="preserve">, </w:t>
      </w:r>
      <w:r w:rsidR="00590CDC">
        <w:rPr>
          <w:rFonts w:ascii="Century Gothic" w:hAnsi="Century Gothic"/>
          <w:sz w:val="18"/>
          <w:szCs w:val="18"/>
        </w:rPr>
        <w:t>protections de</w:t>
      </w:r>
      <w:r w:rsidR="00196515">
        <w:rPr>
          <w:rFonts w:ascii="Century Gothic" w:hAnsi="Century Gothic"/>
          <w:sz w:val="18"/>
          <w:szCs w:val="18"/>
        </w:rPr>
        <w:t>s</w:t>
      </w:r>
      <w:r w:rsidR="00590CDC">
        <w:rPr>
          <w:rFonts w:ascii="Century Gothic" w:hAnsi="Century Gothic"/>
          <w:sz w:val="18"/>
          <w:szCs w:val="18"/>
        </w:rPr>
        <w:t xml:space="preserve"> troncs</w:t>
      </w:r>
      <w:r w:rsidR="00196515">
        <w:rPr>
          <w:rFonts w:ascii="Century Gothic" w:hAnsi="Century Gothic"/>
          <w:sz w:val="18"/>
          <w:szCs w:val="18"/>
        </w:rPr>
        <w:t xml:space="preserve"> desserrées</w:t>
      </w:r>
    </w:p>
    <w:p w14:paraId="07845B4E" w14:textId="77777777" w:rsidR="00D75058" w:rsidRDefault="00D75058" w:rsidP="00D75058">
      <w:pPr>
        <w:pStyle w:val="Paragraphedeliste"/>
        <w:numPr>
          <w:ilvl w:val="0"/>
          <w:numId w:val="30"/>
        </w:numPr>
        <w:spacing w:after="100" w:line="240" w:lineRule="auto"/>
        <w:jc w:val="both"/>
        <w:rPr>
          <w:rFonts w:ascii="Century Gothic" w:hAnsi="Century Gothic"/>
          <w:sz w:val="18"/>
          <w:szCs w:val="18"/>
        </w:rPr>
      </w:pPr>
      <w:r>
        <w:rPr>
          <w:rFonts w:ascii="Century Gothic" w:hAnsi="Century Gothic"/>
          <w:sz w:val="18"/>
          <w:szCs w:val="18"/>
        </w:rPr>
        <w:t>La nécessité d’ajout de mulch, d’actions correctrices (traitements, taille de formation...)</w:t>
      </w:r>
    </w:p>
    <w:p w14:paraId="7BAF7AAD" w14:textId="77777777" w:rsidR="00D75058" w:rsidRDefault="00D75058" w:rsidP="00D75058">
      <w:pPr>
        <w:spacing w:after="100" w:line="240" w:lineRule="auto"/>
        <w:jc w:val="both"/>
        <w:rPr>
          <w:rFonts w:ascii="Century Gothic" w:hAnsi="Century Gothic"/>
          <w:sz w:val="18"/>
          <w:szCs w:val="18"/>
        </w:rPr>
      </w:pPr>
      <w:r>
        <w:rPr>
          <w:rFonts w:ascii="Century Gothic" w:hAnsi="Century Gothic"/>
          <w:sz w:val="18"/>
          <w:szCs w:val="18"/>
        </w:rPr>
        <w:t xml:space="preserve">En cas de mauvaise reprise d’un arbre, ou de mort, ou si le MOA ou le futur gestionnaire considèrent que l’arbre n’a pas d’avenir, </w:t>
      </w:r>
      <w:r w:rsidRPr="00E13DB6">
        <w:rPr>
          <w:rFonts w:ascii="Century Gothic" w:hAnsi="Century Gothic"/>
          <w:b/>
          <w:bCs/>
          <w:sz w:val="18"/>
          <w:szCs w:val="18"/>
        </w:rPr>
        <w:t>un enlèvement de l’arbre incriminé et son remplacement au mois de décembre suivant est exigible</w:t>
      </w:r>
      <w:r>
        <w:rPr>
          <w:rFonts w:ascii="Century Gothic" w:hAnsi="Century Gothic"/>
          <w:sz w:val="18"/>
          <w:szCs w:val="18"/>
        </w:rPr>
        <w:t xml:space="preserve">, et consigné dans l’EXE6, au titre de la garantie de reprise. L’arbre ainsi changé se verra traité comme </w:t>
      </w:r>
      <w:r w:rsidRPr="00E13DB6">
        <w:rPr>
          <w:rFonts w:ascii="Century Gothic" w:hAnsi="Century Gothic"/>
          <w:b/>
          <w:bCs/>
          <w:sz w:val="18"/>
          <w:szCs w:val="18"/>
        </w:rPr>
        <w:t>une primo-plantation en termes de fréquence d’arrosages et d’entretiens</w:t>
      </w:r>
      <w:r>
        <w:rPr>
          <w:rFonts w:ascii="Century Gothic" w:hAnsi="Century Gothic"/>
          <w:sz w:val="18"/>
          <w:szCs w:val="18"/>
        </w:rPr>
        <w:t>.</w:t>
      </w:r>
    </w:p>
    <w:p w14:paraId="160239A8" w14:textId="77777777" w:rsidR="00D75058" w:rsidRPr="00A169B3" w:rsidRDefault="00D75058" w:rsidP="00D75058">
      <w:pPr>
        <w:spacing w:after="100" w:line="240" w:lineRule="auto"/>
        <w:jc w:val="both"/>
        <w:rPr>
          <w:rFonts w:ascii="Century Gothic" w:hAnsi="Century Gothic"/>
          <w:sz w:val="18"/>
          <w:szCs w:val="18"/>
        </w:rPr>
      </w:pPr>
    </w:p>
    <w:p w14:paraId="6E6AB0C7" w14:textId="77777777" w:rsidR="00D75058" w:rsidRDefault="00D75058" w:rsidP="00D75058">
      <w:pPr>
        <w:pStyle w:val="Titre2"/>
      </w:pPr>
      <w:r>
        <w:t>Constat de reprise N2</w:t>
      </w:r>
    </w:p>
    <w:p w14:paraId="0E0CBED4" w14:textId="77777777" w:rsidR="00D75058" w:rsidRDefault="00D75058" w:rsidP="00D75058">
      <w:pPr>
        <w:spacing w:after="100" w:line="240" w:lineRule="auto"/>
        <w:jc w:val="both"/>
        <w:rPr>
          <w:rFonts w:ascii="Century Gothic" w:hAnsi="Century Gothic"/>
          <w:sz w:val="18"/>
          <w:szCs w:val="18"/>
        </w:rPr>
      </w:pPr>
      <w:r w:rsidRPr="000578EC">
        <w:rPr>
          <w:rFonts w:ascii="Century Gothic" w:hAnsi="Century Gothic"/>
          <w:sz w:val="18"/>
          <w:szCs w:val="18"/>
        </w:rPr>
        <w:t xml:space="preserve">En année N2, le constat de reprise se déroule de la même manière qu’en N1, </w:t>
      </w:r>
      <w:r>
        <w:rPr>
          <w:rFonts w:ascii="Century Gothic" w:hAnsi="Century Gothic"/>
          <w:sz w:val="18"/>
          <w:szCs w:val="18"/>
        </w:rPr>
        <w:t>et l’EXE6 est rédigé de la même manière qu’en année N1, ou repris avec les mêmes points de détails.</w:t>
      </w:r>
    </w:p>
    <w:p w14:paraId="03D58CFF" w14:textId="77777777" w:rsidR="00DE5182" w:rsidRDefault="00DE5182" w:rsidP="00D75058">
      <w:pPr>
        <w:spacing w:after="100" w:line="240" w:lineRule="auto"/>
        <w:jc w:val="both"/>
        <w:rPr>
          <w:rFonts w:ascii="Century Gothic" w:hAnsi="Century Gothic"/>
          <w:sz w:val="18"/>
          <w:szCs w:val="18"/>
        </w:rPr>
      </w:pPr>
    </w:p>
    <w:p w14:paraId="2C55A10F" w14:textId="77777777" w:rsidR="00DE5182" w:rsidRDefault="00DE5182" w:rsidP="00D75058">
      <w:pPr>
        <w:spacing w:after="100" w:line="240" w:lineRule="auto"/>
        <w:jc w:val="both"/>
        <w:rPr>
          <w:rFonts w:ascii="Century Gothic" w:hAnsi="Century Gothic"/>
          <w:sz w:val="18"/>
          <w:szCs w:val="18"/>
        </w:rPr>
      </w:pPr>
    </w:p>
    <w:p w14:paraId="1A017A4C" w14:textId="328ED387" w:rsidR="00D75058" w:rsidRDefault="00D75058" w:rsidP="00D75058">
      <w:pPr>
        <w:spacing w:after="100" w:line="240" w:lineRule="auto"/>
        <w:jc w:val="both"/>
        <w:rPr>
          <w:rFonts w:ascii="Century Gothic" w:hAnsi="Century Gothic"/>
          <w:sz w:val="18"/>
          <w:szCs w:val="18"/>
        </w:rPr>
      </w:pPr>
      <w:r>
        <w:rPr>
          <w:rFonts w:ascii="Century Gothic" w:hAnsi="Century Gothic"/>
          <w:sz w:val="18"/>
          <w:szCs w:val="18"/>
        </w:rPr>
        <w:t>Le bon état général de l’arbre est observé avec plus de détails, les signes de croissances doivent être évidents, éventuellement contrôlé sur la base de photos en N1 :</w:t>
      </w:r>
    </w:p>
    <w:p w14:paraId="45BD80B0" w14:textId="77777777" w:rsidR="00D75058" w:rsidRDefault="00D75058" w:rsidP="00D75058">
      <w:pPr>
        <w:pStyle w:val="Paragraphedeliste"/>
        <w:numPr>
          <w:ilvl w:val="0"/>
          <w:numId w:val="31"/>
        </w:numPr>
        <w:spacing w:after="100" w:line="240" w:lineRule="auto"/>
        <w:jc w:val="both"/>
        <w:rPr>
          <w:rFonts w:ascii="Century Gothic" w:hAnsi="Century Gothic"/>
          <w:sz w:val="18"/>
          <w:szCs w:val="18"/>
        </w:rPr>
      </w:pPr>
      <w:r>
        <w:rPr>
          <w:rFonts w:ascii="Century Gothic" w:hAnsi="Century Gothic"/>
          <w:sz w:val="18"/>
          <w:szCs w:val="18"/>
        </w:rPr>
        <w:t>Croissance des rameaux très significative et mesurable, absence ou rareté de rameaux morts</w:t>
      </w:r>
    </w:p>
    <w:p w14:paraId="11FEB9EE" w14:textId="77777777" w:rsidR="00D75058" w:rsidRDefault="00D75058" w:rsidP="00D75058">
      <w:pPr>
        <w:pStyle w:val="Paragraphedeliste"/>
        <w:numPr>
          <w:ilvl w:val="0"/>
          <w:numId w:val="31"/>
        </w:numPr>
        <w:spacing w:after="100" w:line="240" w:lineRule="auto"/>
        <w:jc w:val="both"/>
        <w:rPr>
          <w:rFonts w:ascii="Century Gothic" w:hAnsi="Century Gothic"/>
          <w:sz w:val="18"/>
          <w:szCs w:val="18"/>
        </w:rPr>
      </w:pPr>
      <w:r>
        <w:rPr>
          <w:rFonts w:ascii="Century Gothic" w:hAnsi="Century Gothic"/>
          <w:sz w:val="18"/>
          <w:szCs w:val="18"/>
        </w:rPr>
        <w:t xml:space="preserve">Volume foliaire plus conséquent, </w:t>
      </w:r>
    </w:p>
    <w:p w14:paraId="742F98B4" w14:textId="77777777" w:rsidR="00D75058" w:rsidRDefault="00D75058" w:rsidP="00D75058">
      <w:pPr>
        <w:pStyle w:val="Paragraphedeliste"/>
        <w:numPr>
          <w:ilvl w:val="0"/>
          <w:numId w:val="31"/>
        </w:numPr>
        <w:spacing w:after="100" w:line="240" w:lineRule="auto"/>
        <w:jc w:val="both"/>
        <w:rPr>
          <w:rFonts w:ascii="Century Gothic" w:hAnsi="Century Gothic"/>
          <w:sz w:val="18"/>
          <w:szCs w:val="18"/>
        </w:rPr>
      </w:pPr>
      <w:r>
        <w:rPr>
          <w:rFonts w:ascii="Century Gothic" w:hAnsi="Century Gothic"/>
          <w:sz w:val="18"/>
          <w:szCs w:val="18"/>
        </w:rPr>
        <w:t xml:space="preserve">Entre-nœuds plus développés, </w:t>
      </w:r>
    </w:p>
    <w:p w14:paraId="610228E6" w14:textId="77777777" w:rsidR="00D75058" w:rsidRDefault="00D75058" w:rsidP="00D75058">
      <w:pPr>
        <w:pStyle w:val="Paragraphedeliste"/>
        <w:numPr>
          <w:ilvl w:val="0"/>
          <w:numId w:val="31"/>
        </w:numPr>
        <w:spacing w:after="100" w:line="240" w:lineRule="auto"/>
        <w:jc w:val="both"/>
        <w:rPr>
          <w:rFonts w:ascii="Century Gothic" w:hAnsi="Century Gothic"/>
          <w:sz w:val="18"/>
          <w:szCs w:val="18"/>
        </w:rPr>
      </w:pPr>
      <w:r>
        <w:rPr>
          <w:rFonts w:ascii="Century Gothic" w:hAnsi="Century Gothic"/>
          <w:sz w:val="18"/>
          <w:szCs w:val="18"/>
        </w:rPr>
        <w:t>Bourgeons plus nombreux</w:t>
      </w:r>
    </w:p>
    <w:p w14:paraId="2AE7F4F8" w14:textId="77777777" w:rsidR="00D75058" w:rsidRDefault="00D75058" w:rsidP="00D75058">
      <w:pPr>
        <w:pStyle w:val="Paragraphedeliste"/>
        <w:numPr>
          <w:ilvl w:val="0"/>
          <w:numId w:val="31"/>
        </w:numPr>
        <w:spacing w:after="100" w:line="240" w:lineRule="auto"/>
        <w:jc w:val="both"/>
        <w:rPr>
          <w:rFonts w:ascii="Century Gothic" w:hAnsi="Century Gothic"/>
          <w:sz w:val="18"/>
          <w:szCs w:val="18"/>
        </w:rPr>
      </w:pPr>
      <w:r>
        <w:rPr>
          <w:rFonts w:ascii="Century Gothic" w:hAnsi="Century Gothic"/>
          <w:sz w:val="18"/>
          <w:szCs w:val="18"/>
        </w:rPr>
        <w:t>Diamètre du tronc visiblement plus développé</w:t>
      </w:r>
    </w:p>
    <w:p w14:paraId="1FAD99C6" w14:textId="03BDB24B" w:rsidR="00D75058" w:rsidRDefault="00D75058" w:rsidP="00D75058">
      <w:pPr>
        <w:spacing w:after="100" w:line="240" w:lineRule="auto"/>
        <w:jc w:val="both"/>
        <w:rPr>
          <w:rFonts w:ascii="Century Gothic" w:hAnsi="Century Gothic"/>
          <w:sz w:val="18"/>
          <w:szCs w:val="18"/>
        </w:rPr>
      </w:pPr>
      <w:r>
        <w:rPr>
          <w:rFonts w:ascii="Century Gothic" w:hAnsi="Century Gothic"/>
          <w:sz w:val="18"/>
          <w:szCs w:val="18"/>
        </w:rPr>
        <w:t xml:space="preserve">Les mêmes dispositions s’appliquent quant </w:t>
      </w:r>
      <w:r w:rsidR="00900486">
        <w:rPr>
          <w:rFonts w:ascii="Century Gothic" w:hAnsi="Century Gothic"/>
          <w:sz w:val="18"/>
          <w:szCs w:val="18"/>
        </w:rPr>
        <w:t>à l’entretien</w:t>
      </w:r>
      <w:r w:rsidR="00783BE5">
        <w:rPr>
          <w:rFonts w:ascii="Century Gothic" w:hAnsi="Century Gothic"/>
          <w:sz w:val="18"/>
          <w:szCs w:val="18"/>
        </w:rPr>
        <w:t xml:space="preserve">, </w:t>
      </w:r>
      <w:r>
        <w:rPr>
          <w:rFonts w:ascii="Century Gothic" w:hAnsi="Century Gothic"/>
          <w:sz w:val="18"/>
          <w:szCs w:val="18"/>
        </w:rPr>
        <w:t>au décès ou à la mauvaise reprise d’un arbre, ou quant aux actions correctrices à effectuer par l’entreprise ou replantations en décembre.</w:t>
      </w:r>
    </w:p>
    <w:p w14:paraId="61F105F0" w14:textId="77777777" w:rsidR="00D75058" w:rsidRPr="00C20EBC" w:rsidRDefault="00D75058" w:rsidP="00D75058">
      <w:pPr>
        <w:spacing w:after="100" w:line="240" w:lineRule="auto"/>
        <w:jc w:val="both"/>
        <w:rPr>
          <w:rFonts w:ascii="Century Gothic" w:hAnsi="Century Gothic"/>
          <w:sz w:val="18"/>
          <w:szCs w:val="18"/>
        </w:rPr>
      </w:pPr>
    </w:p>
    <w:p w14:paraId="767DAD30" w14:textId="77777777" w:rsidR="00D75058" w:rsidRDefault="00D75058" w:rsidP="00D75058">
      <w:pPr>
        <w:pStyle w:val="Titre2"/>
      </w:pPr>
      <w:r>
        <w:t>Constat de reprise N3</w:t>
      </w:r>
    </w:p>
    <w:p w14:paraId="4E6A04F2" w14:textId="77777777" w:rsidR="00D75058" w:rsidRPr="00B30728" w:rsidRDefault="00D75058" w:rsidP="00D75058">
      <w:pPr>
        <w:spacing w:after="100" w:line="240" w:lineRule="auto"/>
        <w:jc w:val="both"/>
        <w:rPr>
          <w:rFonts w:ascii="Century Gothic" w:hAnsi="Century Gothic"/>
          <w:sz w:val="18"/>
          <w:szCs w:val="18"/>
        </w:rPr>
      </w:pPr>
      <w:r w:rsidRPr="00B30728">
        <w:rPr>
          <w:rFonts w:ascii="Century Gothic" w:hAnsi="Century Gothic"/>
          <w:sz w:val="18"/>
          <w:szCs w:val="18"/>
        </w:rPr>
        <w:t>En année N3, c’est la dernière année de responsabilité de l’entreprise (sauf si une 4 -ème année a été commandée à l’entreprise</w:t>
      </w:r>
      <w:r>
        <w:rPr>
          <w:rFonts w:ascii="Century Gothic" w:hAnsi="Century Gothic"/>
          <w:sz w:val="18"/>
          <w:szCs w:val="18"/>
        </w:rPr>
        <w:t> : auquel cas procédure applicable en année N4</w:t>
      </w:r>
      <w:r w:rsidRPr="00B30728">
        <w:rPr>
          <w:rFonts w:ascii="Century Gothic" w:hAnsi="Century Gothic"/>
          <w:sz w:val="18"/>
          <w:szCs w:val="18"/>
        </w:rPr>
        <w:t>).</w:t>
      </w:r>
      <w:r>
        <w:rPr>
          <w:rFonts w:ascii="Century Gothic" w:hAnsi="Century Gothic"/>
          <w:sz w:val="18"/>
          <w:szCs w:val="18"/>
        </w:rPr>
        <w:t xml:space="preserve"> Le constat se déroule de la même manière qu’en N1 et N2.</w:t>
      </w:r>
    </w:p>
    <w:p w14:paraId="544C9127" w14:textId="77777777" w:rsidR="00D75058" w:rsidRDefault="00D75058" w:rsidP="00D75058">
      <w:pPr>
        <w:spacing w:after="100" w:line="240" w:lineRule="auto"/>
        <w:jc w:val="both"/>
        <w:rPr>
          <w:rFonts w:ascii="Century Gothic" w:hAnsi="Century Gothic"/>
          <w:sz w:val="18"/>
          <w:szCs w:val="18"/>
        </w:rPr>
      </w:pPr>
      <w:r>
        <w:rPr>
          <w:rFonts w:ascii="Century Gothic" w:hAnsi="Century Gothic"/>
          <w:sz w:val="18"/>
          <w:szCs w:val="18"/>
        </w:rPr>
        <w:t xml:space="preserve">Le bon état général de l’arbre est observé avec plus d’acuité sur les </w:t>
      </w:r>
      <w:r w:rsidRPr="00745082">
        <w:rPr>
          <w:rFonts w:ascii="Century Gothic" w:hAnsi="Century Gothic"/>
          <w:b/>
          <w:bCs/>
          <w:sz w:val="18"/>
          <w:szCs w:val="18"/>
        </w:rPr>
        <w:t>signes de croissances qui seront comparés à la croissance entre N1 et N2</w:t>
      </w:r>
      <w:r>
        <w:rPr>
          <w:rFonts w:ascii="Century Gothic" w:hAnsi="Century Gothic"/>
          <w:sz w:val="18"/>
          <w:szCs w:val="18"/>
        </w:rPr>
        <w:t>, toujours contrôlables sur la base de photos à la période N2 :</w:t>
      </w:r>
    </w:p>
    <w:p w14:paraId="18696BD3" w14:textId="77777777" w:rsidR="00D75058" w:rsidRDefault="00D75058" w:rsidP="00D75058">
      <w:pPr>
        <w:pStyle w:val="Paragraphedeliste"/>
        <w:numPr>
          <w:ilvl w:val="0"/>
          <w:numId w:val="31"/>
        </w:numPr>
        <w:spacing w:after="100" w:line="240" w:lineRule="auto"/>
        <w:jc w:val="both"/>
        <w:rPr>
          <w:rFonts w:ascii="Century Gothic" w:hAnsi="Century Gothic"/>
          <w:sz w:val="18"/>
          <w:szCs w:val="18"/>
        </w:rPr>
      </w:pPr>
      <w:r>
        <w:rPr>
          <w:rFonts w:ascii="Century Gothic" w:hAnsi="Century Gothic"/>
          <w:sz w:val="18"/>
          <w:szCs w:val="18"/>
        </w:rPr>
        <w:t>Croissance du houppier très visible et mesurable, pas de rameaux morts</w:t>
      </w:r>
    </w:p>
    <w:p w14:paraId="1F5A2B49" w14:textId="77777777" w:rsidR="00D75058" w:rsidRPr="00987252" w:rsidRDefault="00D75058" w:rsidP="00D75058">
      <w:pPr>
        <w:pStyle w:val="Paragraphedeliste"/>
        <w:numPr>
          <w:ilvl w:val="0"/>
          <w:numId w:val="31"/>
        </w:numPr>
        <w:spacing w:after="100" w:line="240" w:lineRule="auto"/>
        <w:jc w:val="both"/>
        <w:rPr>
          <w:rFonts w:ascii="Century Gothic" w:hAnsi="Century Gothic"/>
          <w:sz w:val="18"/>
          <w:szCs w:val="18"/>
        </w:rPr>
      </w:pPr>
      <w:r>
        <w:rPr>
          <w:rFonts w:ascii="Century Gothic" w:hAnsi="Century Gothic"/>
          <w:sz w:val="18"/>
          <w:szCs w:val="18"/>
        </w:rPr>
        <w:t>Diamètre du tronc visiblement plus développé par rapport à N2</w:t>
      </w:r>
    </w:p>
    <w:p w14:paraId="613B5ABF" w14:textId="77777777" w:rsidR="00D75058" w:rsidRDefault="00D75058" w:rsidP="00D75058">
      <w:pPr>
        <w:spacing w:after="100" w:line="240" w:lineRule="auto"/>
        <w:jc w:val="both"/>
        <w:rPr>
          <w:rFonts w:ascii="Century Gothic" w:hAnsi="Century Gothic"/>
          <w:sz w:val="18"/>
          <w:szCs w:val="18"/>
        </w:rPr>
      </w:pPr>
      <w:r w:rsidRPr="00A91BD3">
        <w:rPr>
          <w:rFonts w:ascii="Century Gothic" w:hAnsi="Century Gothic"/>
          <w:sz w:val="18"/>
          <w:szCs w:val="18"/>
        </w:rPr>
        <w:t>Une absence de croissance</w:t>
      </w:r>
      <w:r>
        <w:rPr>
          <w:rFonts w:ascii="Century Gothic" w:hAnsi="Century Gothic"/>
          <w:sz w:val="18"/>
          <w:szCs w:val="18"/>
        </w:rPr>
        <w:t xml:space="preserve"> par rapport à N2, ou une diminution des rameaux vivants ou de la masse foliaire constituent un signe possible de dépérissement de l’arbre, et peuvent donner lieu à une décision de mise en œuvre de la garantie de reprise, avec un enlèvement et une replantation l’hiver suivant en décembre.</w:t>
      </w:r>
    </w:p>
    <w:p w14:paraId="48D8B3C5" w14:textId="346D4F42" w:rsidR="00783BE5" w:rsidRDefault="00783BE5" w:rsidP="00D75058">
      <w:pPr>
        <w:spacing w:after="100" w:line="240" w:lineRule="auto"/>
        <w:jc w:val="both"/>
        <w:rPr>
          <w:rFonts w:ascii="Century Gothic" w:hAnsi="Century Gothic"/>
          <w:sz w:val="18"/>
          <w:szCs w:val="18"/>
        </w:rPr>
      </w:pPr>
      <w:r>
        <w:rPr>
          <w:rFonts w:ascii="Century Gothic" w:hAnsi="Century Gothic"/>
          <w:sz w:val="18"/>
          <w:szCs w:val="18"/>
        </w:rPr>
        <w:t xml:space="preserve">Tous les signes de bon entretien doivent également être visibles, </w:t>
      </w:r>
      <w:r w:rsidR="00654C2B">
        <w:rPr>
          <w:rFonts w:ascii="Century Gothic" w:hAnsi="Century Gothic"/>
          <w:sz w:val="18"/>
          <w:szCs w:val="18"/>
        </w:rPr>
        <w:t>avec notamment l’absence de blessures</w:t>
      </w:r>
      <w:r w:rsidR="00FB4164">
        <w:rPr>
          <w:rFonts w:ascii="Century Gothic" w:hAnsi="Century Gothic"/>
          <w:sz w:val="18"/>
          <w:szCs w:val="18"/>
        </w:rPr>
        <w:t xml:space="preserve"> dues à la croissance de l’arbre : frottements sur planchettes, liens, tuteurs et protections de troncs, </w:t>
      </w:r>
      <w:r w:rsidR="00C531ED">
        <w:rPr>
          <w:rFonts w:ascii="Century Gothic" w:hAnsi="Century Gothic"/>
          <w:sz w:val="18"/>
          <w:szCs w:val="18"/>
        </w:rPr>
        <w:t xml:space="preserve">taille de formation (taille des rameaux </w:t>
      </w:r>
      <w:r w:rsidR="004261D3">
        <w:rPr>
          <w:rFonts w:ascii="Century Gothic" w:hAnsi="Century Gothic"/>
          <w:sz w:val="18"/>
          <w:szCs w:val="18"/>
        </w:rPr>
        <w:t>relevant l</w:t>
      </w:r>
      <w:r w:rsidR="00C531ED">
        <w:rPr>
          <w:rFonts w:ascii="Century Gothic" w:hAnsi="Century Gothic"/>
          <w:sz w:val="18"/>
          <w:szCs w:val="18"/>
        </w:rPr>
        <w:t xml:space="preserve">es couronnes si nécessaires, </w:t>
      </w:r>
      <w:r w:rsidR="004261D3">
        <w:rPr>
          <w:rFonts w:ascii="Century Gothic" w:hAnsi="Century Gothic"/>
          <w:sz w:val="18"/>
          <w:szCs w:val="18"/>
        </w:rPr>
        <w:t>des rameaux mal orientés ou prenant domination et déséquilibrant la silhouette de l’arbre ou sa flèche).</w:t>
      </w:r>
    </w:p>
    <w:p w14:paraId="3D153950" w14:textId="77777777" w:rsidR="00D75058" w:rsidRDefault="00D75058" w:rsidP="00D75058">
      <w:pPr>
        <w:spacing w:after="100" w:line="240" w:lineRule="auto"/>
        <w:jc w:val="both"/>
        <w:rPr>
          <w:rFonts w:ascii="Century Gothic" w:hAnsi="Century Gothic"/>
          <w:sz w:val="18"/>
          <w:szCs w:val="18"/>
        </w:rPr>
      </w:pPr>
      <w:r>
        <w:rPr>
          <w:rFonts w:ascii="Century Gothic" w:hAnsi="Century Gothic"/>
          <w:sz w:val="18"/>
          <w:szCs w:val="18"/>
        </w:rPr>
        <w:t xml:space="preserve">Pour les arbres dont la croissance et l’état sont acceptés par la MOA, une </w:t>
      </w:r>
      <w:r w:rsidRPr="006F23A3">
        <w:rPr>
          <w:rFonts w:ascii="Century Gothic" w:hAnsi="Century Gothic"/>
          <w:b/>
          <w:bCs/>
          <w:sz w:val="18"/>
          <w:szCs w:val="18"/>
        </w:rPr>
        <w:t>remise en gestion</w:t>
      </w:r>
      <w:r>
        <w:rPr>
          <w:rFonts w:ascii="Century Gothic" w:hAnsi="Century Gothic"/>
          <w:sz w:val="18"/>
          <w:szCs w:val="18"/>
        </w:rPr>
        <w:t xml:space="preserve"> peut être prononcée.</w:t>
      </w:r>
      <w:r w:rsidRPr="00A91BD3">
        <w:rPr>
          <w:rFonts w:ascii="Century Gothic" w:hAnsi="Century Gothic"/>
          <w:sz w:val="18"/>
          <w:szCs w:val="18"/>
        </w:rPr>
        <w:t xml:space="preserve"> </w:t>
      </w:r>
    </w:p>
    <w:p w14:paraId="4A5912DB" w14:textId="77777777" w:rsidR="00D75058" w:rsidRPr="00A91BD3" w:rsidRDefault="00D75058" w:rsidP="00D75058">
      <w:pPr>
        <w:spacing w:after="100" w:line="240" w:lineRule="auto"/>
        <w:jc w:val="both"/>
        <w:rPr>
          <w:rFonts w:ascii="Century Gothic" w:hAnsi="Century Gothic"/>
          <w:sz w:val="18"/>
          <w:szCs w:val="18"/>
        </w:rPr>
      </w:pPr>
    </w:p>
    <w:p w14:paraId="563549ED" w14:textId="77777777" w:rsidR="00D75058" w:rsidRPr="00950269" w:rsidRDefault="00D75058" w:rsidP="00D75058">
      <w:pPr>
        <w:pStyle w:val="Titre2"/>
        <w:jc w:val="center"/>
        <w:rPr>
          <w:rStyle w:val="Rfrencelgre"/>
          <w:rFonts w:ascii="Century Gothic" w:hAnsi="Century Gothic"/>
          <w:caps w:val="0"/>
          <w:lang w:eastAsia="fr-FR"/>
        </w:rPr>
      </w:pPr>
      <w:r w:rsidRPr="00950269">
        <w:rPr>
          <w:rStyle w:val="Rfrencelgre"/>
          <w:rFonts w:ascii="Century Gothic" w:hAnsi="Century Gothic"/>
          <w:caps w:val="0"/>
          <w:lang w:eastAsia="fr-FR"/>
        </w:rPr>
        <w:t>PHASE REMISE EN GESTION</w:t>
      </w:r>
    </w:p>
    <w:p w14:paraId="5561F84A" w14:textId="77777777" w:rsidR="00D75058" w:rsidRPr="00DE5182" w:rsidRDefault="00D75058" w:rsidP="00D75058">
      <w:pPr>
        <w:rPr>
          <w:sz w:val="16"/>
          <w:szCs w:val="16"/>
          <w:lang w:eastAsia="fr-FR"/>
        </w:rPr>
      </w:pPr>
    </w:p>
    <w:p w14:paraId="2A7F1E01" w14:textId="77777777" w:rsidR="00D75058" w:rsidRPr="000E7077" w:rsidRDefault="00D75058" w:rsidP="00D75058">
      <w:pPr>
        <w:pStyle w:val="Titre1"/>
      </w:pPr>
      <w:r>
        <w:t>PREALABLES</w:t>
      </w:r>
    </w:p>
    <w:p w14:paraId="69AECE26" w14:textId="77777777" w:rsidR="00D75058" w:rsidRPr="00BF1FB6" w:rsidRDefault="00D75058" w:rsidP="004261D3">
      <w:pPr>
        <w:pStyle w:val="Paragraphedeliste"/>
        <w:numPr>
          <w:ilvl w:val="0"/>
          <w:numId w:val="32"/>
        </w:numPr>
        <w:spacing w:line="240" w:lineRule="auto"/>
        <w:ind w:left="714" w:hanging="357"/>
        <w:jc w:val="both"/>
        <w:rPr>
          <w:rFonts w:ascii="Century Gothic" w:hAnsi="Century Gothic"/>
          <w:sz w:val="18"/>
          <w:szCs w:val="18"/>
        </w:rPr>
      </w:pPr>
      <w:r>
        <w:rPr>
          <w:rFonts w:ascii="Century Gothic" w:hAnsi="Century Gothic"/>
          <w:sz w:val="18"/>
          <w:szCs w:val="18"/>
        </w:rPr>
        <w:t>Pour la</w:t>
      </w:r>
      <w:r w:rsidRPr="00BF1FB6">
        <w:rPr>
          <w:rFonts w:ascii="Century Gothic" w:hAnsi="Century Gothic"/>
          <w:sz w:val="18"/>
          <w:szCs w:val="18"/>
        </w:rPr>
        <w:t xml:space="preserve"> remise en gestion </w:t>
      </w:r>
      <w:r>
        <w:rPr>
          <w:rFonts w:ascii="Century Gothic" w:hAnsi="Century Gothic"/>
          <w:sz w:val="18"/>
          <w:szCs w:val="18"/>
        </w:rPr>
        <w:t>de l’aménagement ou des plantations, i</w:t>
      </w:r>
      <w:r w:rsidRPr="00BF1FB6">
        <w:rPr>
          <w:rFonts w:ascii="Century Gothic" w:hAnsi="Century Gothic"/>
          <w:sz w:val="18"/>
          <w:szCs w:val="18"/>
        </w:rPr>
        <w:t xml:space="preserve">l est indispensable de </w:t>
      </w:r>
      <w:r w:rsidRPr="006F23A3">
        <w:rPr>
          <w:rFonts w:ascii="Century Gothic" w:hAnsi="Century Gothic"/>
          <w:b/>
          <w:bCs/>
          <w:sz w:val="18"/>
          <w:szCs w:val="18"/>
        </w:rPr>
        <w:t>planifier une visite sur site avec le gestionnaire du patrimoine arboré au moins 2 semaines à l’avance</w:t>
      </w:r>
      <w:r w:rsidRPr="00BF1FB6">
        <w:rPr>
          <w:rFonts w:ascii="Century Gothic" w:hAnsi="Century Gothic"/>
          <w:sz w:val="18"/>
          <w:szCs w:val="18"/>
        </w:rPr>
        <w:t xml:space="preserve">, dans la période </w:t>
      </w:r>
      <w:r w:rsidRPr="006F23A3">
        <w:rPr>
          <w:rFonts w:ascii="Century Gothic" w:hAnsi="Century Gothic"/>
          <w:b/>
          <w:bCs/>
          <w:sz w:val="18"/>
          <w:szCs w:val="18"/>
        </w:rPr>
        <w:t>septembre – octobre du dernier constat de reprise</w:t>
      </w:r>
      <w:r w:rsidRPr="00BF1FB6">
        <w:rPr>
          <w:rFonts w:ascii="Century Gothic" w:hAnsi="Century Gothic"/>
          <w:sz w:val="18"/>
          <w:szCs w:val="18"/>
        </w:rPr>
        <w:t xml:space="preserve"> (N3 ou N4 le cas échéant).</w:t>
      </w:r>
    </w:p>
    <w:p w14:paraId="72277413" w14:textId="3D68962F" w:rsidR="00D75058" w:rsidRDefault="00D75058" w:rsidP="004261D3">
      <w:pPr>
        <w:pStyle w:val="Paragraphedeliste"/>
        <w:numPr>
          <w:ilvl w:val="0"/>
          <w:numId w:val="32"/>
        </w:numPr>
        <w:spacing w:line="240" w:lineRule="auto"/>
        <w:ind w:left="714" w:hanging="357"/>
        <w:jc w:val="both"/>
        <w:rPr>
          <w:rFonts w:ascii="Century Gothic" w:hAnsi="Century Gothic"/>
          <w:sz w:val="18"/>
          <w:szCs w:val="18"/>
        </w:rPr>
      </w:pPr>
      <w:r w:rsidRPr="00BF1FB6">
        <w:rPr>
          <w:rFonts w:ascii="Century Gothic" w:hAnsi="Century Gothic"/>
          <w:sz w:val="18"/>
          <w:szCs w:val="18"/>
        </w:rPr>
        <w:t xml:space="preserve">Il faut </w:t>
      </w:r>
      <w:r>
        <w:rPr>
          <w:rFonts w:ascii="Century Gothic" w:hAnsi="Century Gothic"/>
          <w:sz w:val="18"/>
          <w:szCs w:val="18"/>
        </w:rPr>
        <w:t xml:space="preserve">lui </w:t>
      </w:r>
      <w:r w:rsidRPr="00BF1FB6">
        <w:rPr>
          <w:rFonts w:ascii="Century Gothic" w:hAnsi="Century Gothic"/>
          <w:sz w:val="18"/>
          <w:szCs w:val="18"/>
        </w:rPr>
        <w:t xml:space="preserve">transmettre </w:t>
      </w:r>
      <w:r w:rsidRPr="006F23A3">
        <w:rPr>
          <w:rFonts w:ascii="Century Gothic" w:hAnsi="Century Gothic"/>
          <w:b/>
          <w:bCs/>
          <w:sz w:val="18"/>
          <w:szCs w:val="18"/>
        </w:rPr>
        <w:t>en amont de la réunion les plans du DOE remis à jour</w:t>
      </w:r>
      <w:r w:rsidRPr="00BF1FB6">
        <w:rPr>
          <w:rFonts w:ascii="Century Gothic" w:hAnsi="Century Gothic"/>
          <w:sz w:val="18"/>
          <w:szCs w:val="18"/>
        </w:rPr>
        <w:t>, reprenant les essences plantées</w:t>
      </w:r>
      <w:r>
        <w:rPr>
          <w:rFonts w:ascii="Century Gothic" w:hAnsi="Century Gothic"/>
          <w:sz w:val="18"/>
          <w:szCs w:val="18"/>
        </w:rPr>
        <w:t xml:space="preserve"> et portant</w:t>
      </w:r>
      <w:r w:rsidRPr="00BF1FB6">
        <w:rPr>
          <w:rFonts w:ascii="Century Gothic" w:hAnsi="Century Gothic"/>
          <w:sz w:val="18"/>
          <w:szCs w:val="18"/>
        </w:rPr>
        <w:t xml:space="preserve"> les modifications </w:t>
      </w:r>
      <w:r>
        <w:rPr>
          <w:rFonts w:ascii="Century Gothic" w:hAnsi="Century Gothic"/>
          <w:sz w:val="18"/>
          <w:szCs w:val="18"/>
        </w:rPr>
        <w:t xml:space="preserve">éventuelles d’essences ou de positionnements effectuées </w:t>
      </w:r>
      <w:r w:rsidRPr="00BF1FB6">
        <w:rPr>
          <w:rFonts w:ascii="Century Gothic" w:hAnsi="Century Gothic"/>
          <w:sz w:val="18"/>
          <w:szCs w:val="18"/>
        </w:rPr>
        <w:t>en cours de finalisations, en respectant la charte graphique de Bordeaux-</w:t>
      </w:r>
      <w:r w:rsidR="00856FC6" w:rsidRPr="00BF1FB6">
        <w:rPr>
          <w:rFonts w:ascii="Century Gothic" w:hAnsi="Century Gothic"/>
          <w:sz w:val="18"/>
          <w:szCs w:val="18"/>
        </w:rPr>
        <w:t>Métropole</w:t>
      </w:r>
      <w:r w:rsidRPr="00BF1FB6">
        <w:rPr>
          <w:rFonts w:ascii="Century Gothic" w:hAnsi="Century Gothic"/>
          <w:sz w:val="18"/>
          <w:szCs w:val="18"/>
        </w:rPr>
        <w:t xml:space="preserve"> sur le rendu des fichiers des plans de récolement</w:t>
      </w:r>
      <w:r>
        <w:rPr>
          <w:rFonts w:ascii="Century Gothic" w:hAnsi="Century Gothic"/>
          <w:sz w:val="18"/>
          <w:szCs w:val="18"/>
        </w:rPr>
        <w:t xml:space="preserve"> (respectant l</w:t>
      </w:r>
      <w:r w:rsidRPr="00BF1FB6">
        <w:rPr>
          <w:rFonts w:ascii="Century Gothic" w:hAnsi="Century Gothic"/>
          <w:sz w:val="18"/>
          <w:szCs w:val="18"/>
        </w:rPr>
        <w:t>es fichier</w:t>
      </w:r>
      <w:r>
        <w:rPr>
          <w:rFonts w:ascii="Century Gothic" w:hAnsi="Century Gothic"/>
          <w:sz w:val="18"/>
          <w:szCs w:val="18"/>
        </w:rPr>
        <w:t>s</w:t>
      </w:r>
      <w:r w:rsidRPr="00BF1FB6">
        <w:rPr>
          <w:rFonts w:ascii="Century Gothic" w:hAnsi="Century Gothic"/>
          <w:sz w:val="18"/>
          <w:szCs w:val="18"/>
        </w:rPr>
        <w:t xml:space="preserve"> modèles (= gabarits) de restitution</w:t>
      </w:r>
      <w:r>
        <w:rPr>
          <w:rFonts w:ascii="Century Gothic" w:hAnsi="Century Gothic"/>
          <w:sz w:val="18"/>
          <w:szCs w:val="18"/>
        </w:rPr>
        <w:t>)</w:t>
      </w:r>
      <w:r w:rsidRPr="00BF1FB6">
        <w:rPr>
          <w:rFonts w:ascii="Century Gothic" w:hAnsi="Century Gothic"/>
          <w:sz w:val="18"/>
          <w:szCs w:val="18"/>
        </w:rPr>
        <w:t xml:space="preserve"> aux fins d’intégration dans le SIG de la Métropole.</w:t>
      </w:r>
    </w:p>
    <w:p w14:paraId="6E9CE8CC" w14:textId="77777777" w:rsidR="00D75058" w:rsidRPr="00DE5182" w:rsidRDefault="00D75058" w:rsidP="00D75058">
      <w:pPr>
        <w:spacing w:line="288" w:lineRule="auto"/>
        <w:jc w:val="both"/>
        <w:rPr>
          <w:rFonts w:ascii="Century Gothic" w:hAnsi="Century Gothic"/>
          <w:sz w:val="16"/>
          <w:szCs w:val="16"/>
        </w:rPr>
      </w:pPr>
    </w:p>
    <w:p w14:paraId="378F1DC7" w14:textId="77777777" w:rsidR="00D75058" w:rsidRDefault="00D75058" w:rsidP="00D75058">
      <w:pPr>
        <w:pStyle w:val="Titre1"/>
      </w:pPr>
      <w:r>
        <w:t>PHASE VISITE SUR SITE</w:t>
      </w:r>
    </w:p>
    <w:p w14:paraId="08763E0D" w14:textId="77777777" w:rsidR="00D75058" w:rsidRPr="00706ADF" w:rsidRDefault="00D75058" w:rsidP="00D75058">
      <w:pPr>
        <w:spacing w:after="100" w:line="240" w:lineRule="auto"/>
        <w:contextualSpacing/>
        <w:jc w:val="both"/>
        <w:rPr>
          <w:rFonts w:ascii="Century Gothic" w:hAnsi="Century Gothic"/>
          <w:sz w:val="18"/>
          <w:szCs w:val="18"/>
        </w:rPr>
      </w:pPr>
      <w:r w:rsidRPr="00706ADF">
        <w:rPr>
          <w:rFonts w:ascii="Century Gothic" w:hAnsi="Century Gothic"/>
          <w:sz w:val="18"/>
          <w:szCs w:val="18"/>
        </w:rPr>
        <w:t>La visite doit permettre de voir chaque arbre</w:t>
      </w:r>
      <w:r>
        <w:rPr>
          <w:rFonts w:ascii="Century Gothic" w:hAnsi="Century Gothic"/>
          <w:sz w:val="18"/>
          <w:szCs w:val="18"/>
        </w:rPr>
        <w:t>,</w:t>
      </w:r>
      <w:r w:rsidRPr="00706ADF">
        <w:rPr>
          <w:rFonts w:ascii="Century Gothic" w:hAnsi="Century Gothic"/>
          <w:sz w:val="18"/>
          <w:szCs w:val="18"/>
        </w:rPr>
        <w:t xml:space="preserve"> d’en apprécier l’état global</w:t>
      </w:r>
      <w:r>
        <w:rPr>
          <w:rFonts w:ascii="Century Gothic" w:hAnsi="Century Gothic"/>
          <w:sz w:val="18"/>
          <w:szCs w:val="18"/>
        </w:rPr>
        <w:t xml:space="preserve"> et sa bonne croissance.</w:t>
      </w:r>
    </w:p>
    <w:p w14:paraId="3B373BA2" w14:textId="77777777" w:rsidR="00D75058" w:rsidRPr="00706ADF" w:rsidRDefault="00D75058" w:rsidP="00D75058">
      <w:pPr>
        <w:spacing w:after="100" w:line="240" w:lineRule="auto"/>
        <w:contextualSpacing/>
        <w:jc w:val="both"/>
        <w:rPr>
          <w:rFonts w:ascii="Century Gothic" w:hAnsi="Century Gothic"/>
          <w:sz w:val="18"/>
          <w:szCs w:val="18"/>
        </w:rPr>
      </w:pPr>
      <w:r w:rsidRPr="00706ADF">
        <w:rPr>
          <w:rFonts w:ascii="Century Gothic" w:hAnsi="Century Gothic"/>
          <w:sz w:val="18"/>
          <w:szCs w:val="18"/>
        </w:rPr>
        <w:t>Les points suivants sont analysés :</w:t>
      </w:r>
    </w:p>
    <w:p w14:paraId="50F7978F" w14:textId="6E3994B8" w:rsidR="00D75058" w:rsidRPr="00706ADF" w:rsidRDefault="00D75058" w:rsidP="00D75058">
      <w:pPr>
        <w:pStyle w:val="Paragraphedeliste"/>
        <w:numPr>
          <w:ilvl w:val="0"/>
          <w:numId w:val="33"/>
        </w:numPr>
        <w:spacing w:after="100" w:line="240" w:lineRule="auto"/>
        <w:jc w:val="both"/>
        <w:rPr>
          <w:rFonts w:ascii="Century Gothic" w:hAnsi="Century Gothic"/>
          <w:sz w:val="18"/>
          <w:szCs w:val="18"/>
        </w:rPr>
      </w:pPr>
      <w:r w:rsidRPr="00706ADF">
        <w:rPr>
          <w:rFonts w:ascii="Century Gothic" w:hAnsi="Century Gothic"/>
          <w:sz w:val="18"/>
          <w:szCs w:val="18"/>
        </w:rPr>
        <w:t>Les sujets morts ou</w:t>
      </w:r>
      <w:r>
        <w:rPr>
          <w:rFonts w:ascii="Century Gothic" w:hAnsi="Century Gothic"/>
          <w:sz w:val="18"/>
          <w:szCs w:val="18"/>
        </w:rPr>
        <w:t xml:space="preserve"> ayant commencé à dépérir ou</w:t>
      </w:r>
      <w:r w:rsidRPr="00706ADF">
        <w:rPr>
          <w:rFonts w:ascii="Century Gothic" w:hAnsi="Century Gothic"/>
          <w:sz w:val="18"/>
          <w:szCs w:val="18"/>
        </w:rPr>
        <w:t xml:space="preserve"> jugés sans avenirs seront remplacés</w:t>
      </w:r>
      <w:r>
        <w:rPr>
          <w:rFonts w:ascii="Century Gothic" w:hAnsi="Century Gothic"/>
          <w:sz w:val="18"/>
          <w:szCs w:val="18"/>
        </w:rPr>
        <w:t xml:space="preserve"> dans la période hivernale suivante, au mois de décembre ; ils ne prorogeront pas le marché et ne feront pas l’objet de travaux de finalisation.</w:t>
      </w:r>
      <w:r w:rsidR="0080027A">
        <w:rPr>
          <w:rFonts w:ascii="Century Gothic" w:hAnsi="Century Gothic"/>
          <w:sz w:val="18"/>
          <w:szCs w:val="18"/>
        </w:rPr>
        <w:t xml:space="preserve"> Pour autant leur qualité et la qualité de la mise en œuvre sera contrôlée</w:t>
      </w:r>
      <w:r w:rsidR="002C2923">
        <w:rPr>
          <w:rFonts w:ascii="Century Gothic" w:hAnsi="Century Gothic"/>
          <w:sz w:val="18"/>
          <w:szCs w:val="18"/>
        </w:rPr>
        <w:t xml:space="preserve"> par la MOA.</w:t>
      </w:r>
    </w:p>
    <w:p w14:paraId="457E1D65" w14:textId="77777777" w:rsidR="00D75058" w:rsidRPr="00706ADF" w:rsidRDefault="00D75058" w:rsidP="00D75058">
      <w:pPr>
        <w:pStyle w:val="Paragraphedeliste"/>
        <w:numPr>
          <w:ilvl w:val="0"/>
          <w:numId w:val="33"/>
        </w:numPr>
        <w:spacing w:after="100" w:line="240" w:lineRule="auto"/>
        <w:jc w:val="both"/>
        <w:rPr>
          <w:rFonts w:ascii="Century Gothic" w:hAnsi="Century Gothic"/>
          <w:sz w:val="18"/>
          <w:szCs w:val="18"/>
        </w:rPr>
      </w:pPr>
      <w:r w:rsidRPr="00706ADF">
        <w:rPr>
          <w:rFonts w:ascii="Century Gothic" w:hAnsi="Century Gothic"/>
          <w:sz w:val="18"/>
          <w:szCs w:val="18"/>
        </w:rPr>
        <w:t xml:space="preserve">Les sujets remis en gestion doivent </w:t>
      </w:r>
      <w:r>
        <w:rPr>
          <w:rFonts w:ascii="Century Gothic" w:hAnsi="Century Gothic"/>
          <w:sz w:val="18"/>
          <w:szCs w:val="18"/>
        </w:rPr>
        <w:t>présenter les caractéristiques suivantes</w:t>
      </w:r>
      <w:r w:rsidRPr="00706ADF">
        <w:rPr>
          <w:rFonts w:ascii="Century Gothic" w:hAnsi="Century Gothic"/>
          <w:sz w:val="18"/>
          <w:szCs w:val="18"/>
        </w:rPr>
        <w:t xml:space="preserve"> :</w:t>
      </w:r>
    </w:p>
    <w:p w14:paraId="123A7A5F" w14:textId="77777777" w:rsidR="00D75058" w:rsidRPr="00706ADF" w:rsidRDefault="00D75058" w:rsidP="00D75058">
      <w:pPr>
        <w:pStyle w:val="Paragraphedeliste"/>
        <w:numPr>
          <w:ilvl w:val="1"/>
          <w:numId w:val="33"/>
        </w:numPr>
        <w:spacing w:after="100" w:line="240" w:lineRule="auto"/>
        <w:jc w:val="both"/>
        <w:rPr>
          <w:rFonts w:ascii="Century Gothic" w:hAnsi="Century Gothic"/>
          <w:sz w:val="18"/>
          <w:szCs w:val="18"/>
        </w:rPr>
      </w:pPr>
      <w:r w:rsidRPr="00706ADF">
        <w:rPr>
          <w:rFonts w:ascii="Century Gothic" w:hAnsi="Century Gothic"/>
          <w:sz w:val="18"/>
          <w:szCs w:val="18"/>
        </w:rPr>
        <w:t>Cuvette modelée, désherbée (non rotofilée)</w:t>
      </w:r>
      <w:r>
        <w:rPr>
          <w:rFonts w:ascii="Century Gothic" w:hAnsi="Century Gothic"/>
          <w:sz w:val="18"/>
          <w:szCs w:val="18"/>
        </w:rPr>
        <w:t xml:space="preserve"> et</w:t>
      </w:r>
      <w:r w:rsidRPr="00706ADF">
        <w:rPr>
          <w:rFonts w:ascii="Century Gothic" w:hAnsi="Century Gothic"/>
          <w:sz w:val="18"/>
          <w:szCs w:val="18"/>
        </w:rPr>
        <w:t xml:space="preserve"> </w:t>
      </w:r>
      <w:proofErr w:type="spellStart"/>
      <w:r w:rsidRPr="00706ADF">
        <w:rPr>
          <w:rFonts w:ascii="Century Gothic" w:hAnsi="Century Gothic"/>
          <w:sz w:val="18"/>
          <w:szCs w:val="18"/>
        </w:rPr>
        <w:t>mulchée</w:t>
      </w:r>
      <w:proofErr w:type="spellEnd"/>
      <w:r>
        <w:rPr>
          <w:rFonts w:ascii="Century Gothic" w:hAnsi="Century Gothic"/>
          <w:sz w:val="18"/>
          <w:szCs w:val="18"/>
        </w:rPr>
        <w:t> ;</w:t>
      </w:r>
    </w:p>
    <w:p w14:paraId="68753758" w14:textId="77777777" w:rsidR="00D75058" w:rsidRPr="00706ADF" w:rsidRDefault="00D75058" w:rsidP="00D75058">
      <w:pPr>
        <w:pStyle w:val="Paragraphedeliste"/>
        <w:numPr>
          <w:ilvl w:val="1"/>
          <w:numId w:val="33"/>
        </w:numPr>
        <w:spacing w:after="100" w:line="240" w:lineRule="auto"/>
        <w:jc w:val="both"/>
        <w:rPr>
          <w:rFonts w:ascii="Century Gothic" w:hAnsi="Century Gothic"/>
          <w:sz w:val="18"/>
          <w:szCs w:val="18"/>
        </w:rPr>
      </w:pPr>
      <w:r w:rsidRPr="00706ADF">
        <w:rPr>
          <w:rFonts w:ascii="Century Gothic" w:hAnsi="Century Gothic"/>
          <w:sz w:val="18"/>
          <w:szCs w:val="18"/>
        </w:rPr>
        <w:t>Tuteurs et liens retirés</w:t>
      </w:r>
      <w:r>
        <w:rPr>
          <w:rFonts w:ascii="Century Gothic" w:hAnsi="Century Gothic"/>
          <w:sz w:val="18"/>
          <w:szCs w:val="18"/>
        </w:rPr>
        <w:t> ;</w:t>
      </w:r>
    </w:p>
    <w:p w14:paraId="73D92AF2" w14:textId="373667BD" w:rsidR="00D75058" w:rsidRPr="00706ADF" w:rsidRDefault="00285460" w:rsidP="00D75058">
      <w:pPr>
        <w:pStyle w:val="Paragraphedeliste"/>
        <w:numPr>
          <w:ilvl w:val="1"/>
          <w:numId w:val="33"/>
        </w:numPr>
        <w:spacing w:after="100" w:line="240" w:lineRule="auto"/>
        <w:jc w:val="both"/>
        <w:rPr>
          <w:rFonts w:ascii="Century Gothic" w:hAnsi="Century Gothic"/>
          <w:sz w:val="18"/>
          <w:szCs w:val="18"/>
        </w:rPr>
      </w:pPr>
      <w:r>
        <w:rPr>
          <w:rFonts w:ascii="Century Gothic" w:hAnsi="Century Gothic"/>
          <w:sz w:val="18"/>
          <w:szCs w:val="18"/>
        </w:rPr>
        <w:lastRenderedPageBreak/>
        <w:t>Protection en c</w:t>
      </w:r>
      <w:r w:rsidR="00D75058">
        <w:rPr>
          <w:rFonts w:ascii="Century Gothic" w:hAnsi="Century Gothic"/>
          <w:sz w:val="18"/>
          <w:szCs w:val="18"/>
        </w:rPr>
        <w:t>anisse retirée</w:t>
      </w:r>
      <w:r w:rsidR="00D75058" w:rsidRPr="00706ADF">
        <w:rPr>
          <w:rFonts w:ascii="Century Gothic" w:hAnsi="Century Gothic"/>
          <w:sz w:val="18"/>
          <w:szCs w:val="18"/>
        </w:rPr>
        <w:t xml:space="preserve"> sur validation du service</w:t>
      </w:r>
      <w:r w:rsidR="00D75058">
        <w:rPr>
          <w:rFonts w:ascii="Century Gothic" w:hAnsi="Century Gothic"/>
          <w:sz w:val="18"/>
          <w:szCs w:val="18"/>
        </w:rPr>
        <w:t> </w:t>
      </w:r>
      <w:r w:rsidR="008A53F7">
        <w:rPr>
          <w:rFonts w:ascii="Century Gothic" w:hAnsi="Century Gothic"/>
          <w:sz w:val="18"/>
          <w:szCs w:val="18"/>
        </w:rPr>
        <w:t>gestionnaire ;</w:t>
      </w:r>
      <w:r w:rsidR="002C2923">
        <w:rPr>
          <w:rFonts w:ascii="Century Gothic" w:hAnsi="Century Gothic"/>
          <w:sz w:val="18"/>
          <w:szCs w:val="18"/>
        </w:rPr>
        <w:t xml:space="preserve"> un badigeon pourra </w:t>
      </w:r>
      <w:r>
        <w:rPr>
          <w:rFonts w:ascii="Century Gothic" w:hAnsi="Century Gothic"/>
          <w:sz w:val="18"/>
          <w:szCs w:val="18"/>
        </w:rPr>
        <w:t xml:space="preserve">cependant </w:t>
      </w:r>
      <w:r w:rsidR="002C2923">
        <w:rPr>
          <w:rFonts w:ascii="Century Gothic" w:hAnsi="Century Gothic"/>
          <w:sz w:val="18"/>
          <w:szCs w:val="18"/>
        </w:rPr>
        <w:t xml:space="preserve">être demandé par la MOA </w:t>
      </w:r>
      <w:r>
        <w:rPr>
          <w:rFonts w:ascii="Century Gothic" w:hAnsi="Century Gothic"/>
          <w:sz w:val="18"/>
          <w:szCs w:val="18"/>
        </w:rPr>
        <w:t>afin de prolonger la protection solaire en cas d’exposition forte ou de sensibilité particulière de l’essence.</w:t>
      </w:r>
    </w:p>
    <w:p w14:paraId="6D51690B" w14:textId="163AA6E9" w:rsidR="00D75058" w:rsidRDefault="00D75058" w:rsidP="00D75058">
      <w:pPr>
        <w:pStyle w:val="Paragraphedeliste"/>
        <w:numPr>
          <w:ilvl w:val="1"/>
          <w:numId w:val="33"/>
        </w:numPr>
        <w:spacing w:after="100" w:line="240" w:lineRule="auto"/>
        <w:jc w:val="both"/>
        <w:rPr>
          <w:rFonts w:ascii="Century Gothic" w:hAnsi="Century Gothic"/>
          <w:sz w:val="18"/>
          <w:szCs w:val="18"/>
        </w:rPr>
      </w:pPr>
      <w:r>
        <w:rPr>
          <w:rFonts w:ascii="Century Gothic" w:hAnsi="Century Gothic"/>
          <w:sz w:val="18"/>
          <w:szCs w:val="18"/>
        </w:rPr>
        <w:t>Le</w:t>
      </w:r>
      <w:r w:rsidRPr="00706ADF">
        <w:rPr>
          <w:rFonts w:ascii="Century Gothic" w:hAnsi="Century Gothic"/>
          <w:sz w:val="18"/>
          <w:szCs w:val="18"/>
        </w:rPr>
        <w:t>s arbres pourvus d’ancrages de mottes</w:t>
      </w:r>
      <w:r>
        <w:rPr>
          <w:rFonts w:ascii="Century Gothic" w:hAnsi="Century Gothic"/>
          <w:sz w:val="18"/>
          <w:szCs w:val="18"/>
        </w:rPr>
        <w:t xml:space="preserve"> devront être précisés au gestionnaire, les sangles devront être bien distanciée du collet ;</w:t>
      </w:r>
      <w:r w:rsidR="00033EC5">
        <w:rPr>
          <w:rFonts w:ascii="Century Gothic" w:hAnsi="Century Gothic"/>
          <w:sz w:val="18"/>
          <w:szCs w:val="18"/>
        </w:rPr>
        <w:t xml:space="preserve"> il pourra être demandé la section des sangles à la remise en gestion en fonction du besoin</w:t>
      </w:r>
      <w:r w:rsidR="008A53F7">
        <w:rPr>
          <w:rFonts w:ascii="Century Gothic" w:hAnsi="Century Gothic"/>
          <w:sz w:val="18"/>
          <w:szCs w:val="18"/>
        </w:rPr>
        <w:t xml:space="preserve"> et du bon ancrage des arbres.</w:t>
      </w:r>
    </w:p>
    <w:p w14:paraId="6737B0D2" w14:textId="1314832F" w:rsidR="00D75058" w:rsidRDefault="00D75058" w:rsidP="00D75058">
      <w:pPr>
        <w:spacing w:after="100" w:line="240" w:lineRule="auto"/>
        <w:jc w:val="both"/>
        <w:rPr>
          <w:rFonts w:ascii="Century Gothic" w:hAnsi="Century Gothic"/>
          <w:sz w:val="18"/>
          <w:szCs w:val="18"/>
        </w:rPr>
      </w:pPr>
      <w:r>
        <w:rPr>
          <w:rFonts w:ascii="Century Gothic" w:hAnsi="Century Gothic"/>
          <w:sz w:val="18"/>
          <w:szCs w:val="18"/>
        </w:rPr>
        <w:t xml:space="preserve">La décision de </w:t>
      </w:r>
      <w:r w:rsidRPr="000E7077">
        <w:rPr>
          <w:rFonts w:ascii="Century Gothic" w:hAnsi="Century Gothic"/>
          <w:b/>
          <w:bCs/>
          <w:sz w:val="18"/>
          <w:szCs w:val="18"/>
        </w:rPr>
        <w:t>réception définitive</w:t>
      </w:r>
      <w:r>
        <w:rPr>
          <w:rFonts w:ascii="Century Gothic" w:hAnsi="Century Gothic"/>
          <w:sz w:val="18"/>
          <w:szCs w:val="18"/>
        </w:rPr>
        <w:t xml:space="preserve"> peut </w:t>
      </w:r>
      <w:r w:rsidR="008A53F7">
        <w:rPr>
          <w:rFonts w:ascii="Century Gothic" w:hAnsi="Century Gothic"/>
          <w:sz w:val="18"/>
          <w:szCs w:val="18"/>
        </w:rPr>
        <w:t xml:space="preserve">alors </w:t>
      </w:r>
      <w:r>
        <w:rPr>
          <w:rFonts w:ascii="Century Gothic" w:hAnsi="Century Gothic"/>
          <w:sz w:val="18"/>
          <w:szCs w:val="18"/>
        </w:rPr>
        <w:t>être prononcée et un EXE8 doit être signé contradictoirement entre les parties.</w:t>
      </w:r>
    </w:p>
    <w:p w14:paraId="5E8762CC" w14:textId="77777777" w:rsidR="00D75058" w:rsidRDefault="00D75058" w:rsidP="00D75058">
      <w:pPr>
        <w:spacing w:after="100" w:line="240" w:lineRule="auto"/>
        <w:jc w:val="both"/>
        <w:rPr>
          <w:rFonts w:ascii="Century Gothic" w:hAnsi="Century Gothic"/>
          <w:sz w:val="18"/>
          <w:szCs w:val="18"/>
        </w:rPr>
      </w:pPr>
    </w:p>
    <w:p w14:paraId="0AE60547" w14:textId="77777777" w:rsidR="00D75058" w:rsidRPr="00236FD8" w:rsidRDefault="00D75058" w:rsidP="00D75058">
      <w:pPr>
        <w:spacing w:after="100" w:line="240" w:lineRule="auto"/>
        <w:jc w:val="both"/>
        <w:rPr>
          <w:rFonts w:ascii="Century Gothic" w:hAnsi="Century Gothic"/>
          <w:sz w:val="18"/>
          <w:szCs w:val="18"/>
        </w:rPr>
      </w:pPr>
    </w:p>
    <w:p w14:paraId="35652E1D" w14:textId="77777777" w:rsidR="00D75058" w:rsidRPr="00950269" w:rsidRDefault="00D75058" w:rsidP="00D75058">
      <w:pPr>
        <w:pStyle w:val="Titre2"/>
        <w:jc w:val="center"/>
        <w:rPr>
          <w:rStyle w:val="Rfrencelgre"/>
          <w:rFonts w:ascii="Century Gothic" w:hAnsi="Century Gothic"/>
          <w:caps w:val="0"/>
          <w:lang w:eastAsia="fr-FR"/>
        </w:rPr>
      </w:pPr>
      <w:r w:rsidRPr="00950269">
        <w:rPr>
          <w:rStyle w:val="Rfrencelgre"/>
          <w:rFonts w:ascii="Century Gothic" w:hAnsi="Century Gothic"/>
          <w:caps w:val="0"/>
          <w:lang w:eastAsia="fr-FR"/>
        </w:rPr>
        <w:t>CONTACTS</w:t>
      </w:r>
    </w:p>
    <w:p w14:paraId="05A6E6A8" w14:textId="77777777" w:rsidR="00D75058" w:rsidRDefault="00D75058" w:rsidP="00D75058">
      <w:pPr>
        <w:spacing w:after="100" w:line="240" w:lineRule="auto"/>
        <w:contextualSpacing/>
        <w:jc w:val="both"/>
        <w:rPr>
          <w:rFonts w:ascii="Century Gothic" w:hAnsi="Century Gothic"/>
          <w:sz w:val="18"/>
          <w:szCs w:val="18"/>
        </w:rPr>
      </w:pPr>
    </w:p>
    <w:p w14:paraId="6EEB5F85" w14:textId="77777777" w:rsidR="00D75058" w:rsidRDefault="00D75058" w:rsidP="00D75058">
      <w:pPr>
        <w:spacing w:after="100" w:line="240" w:lineRule="auto"/>
        <w:contextualSpacing/>
        <w:jc w:val="both"/>
        <w:rPr>
          <w:rFonts w:ascii="Century Gothic" w:hAnsi="Century Gothic"/>
          <w:sz w:val="18"/>
          <w:szCs w:val="18"/>
        </w:rPr>
      </w:pPr>
      <w:r w:rsidRPr="00F769C1">
        <w:rPr>
          <w:rFonts w:ascii="Century Gothic" w:hAnsi="Century Gothic"/>
          <w:sz w:val="18"/>
          <w:szCs w:val="18"/>
        </w:rPr>
        <w:t>Pour le service de l’Arbre de la Direction Stratégie et Maîtrise d’Ouvrage du patrimoine naturel du Pôle Patrimoine Végétal et Biodiversité</w:t>
      </w:r>
      <w:r>
        <w:rPr>
          <w:rFonts w:ascii="Century Gothic" w:hAnsi="Century Gothic"/>
          <w:sz w:val="18"/>
          <w:szCs w:val="18"/>
        </w:rPr>
        <w:t> :</w:t>
      </w:r>
    </w:p>
    <w:p w14:paraId="56BC5CC3" w14:textId="77777777" w:rsidR="00D75058" w:rsidRPr="00F769C1" w:rsidRDefault="00D75058" w:rsidP="00D75058">
      <w:pPr>
        <w:spacing w:after="100" w:line="240" w:lineRule="auto"/>
        <w:contextualSpacing/>
        <w:jc w:val="both"/>
        <w:rPr>
          <w:rFonts w:ascii="Century Gothic" w:hAnsi="Century Gothic"/>
          <w:sz w:val="18"/>
          <w:szCs w:val="18"/>
        </w:rPr>
      </w:pPr>
    </w:p>
    <w:tbl>
      <w:tblPr>
        <w:tblStyle w:val="Grilledutableau"/>
        <w:tblW w:w="9356" w:type="dxa"/>
        <w:tblInd w:w="-147" w:type="dxa"/>
        <w:tblLook w:val="04A0" w:firstRow="1" w:lastRow="0" w:firstColumn="1" w:lastColumn="0" w:noHBand="0" w:noVBand="1"/>
      </w:tblPr>
      <w:tblGrid>
        <w:gridCol w:w="2977"/>
        <w:gridCol w:w="2977"/>
        <w:gridCol w:w="3402"/>
      </w:tblGrid>
      <w:tr w:rsidR="00D75058" w:rsidRPr="00F769C1" w14:paraId="0789167A" w14:textId="77777777">
        <w:tc>
          <w:tcPr>
            <w:tcW w:w="2977" w:type="dxa"/>
            <w:vAlign w:val="center"/>
          </w:tcPr>
          <w:p w14:paraId="133F90F7" w14:textId="77777777" w:rsidR="00D75058" w:rsidRPr="00F769C1" w:rsidRDefault="00D75058">
            <w:pPr>
              <w:spacing w:before="100" w:after="200" w:line="288" w:lineRule="auto"/>
              <w:contextualSpacing/>
              <w:jc w:val="center"/>
              <w:rPr>
                <w:rFonts w:ascii="Century Gothic" w:hAnsi="Century Gothic"/>
                <w:b/>
                <w:bCs/>
                <w:sz w:val="18"/>
                <w:szCs w:val="18"/>
              </w:rPr>
            </w:pPr>
            <w:r w:rsidRPr="00F769C1">
              <w:rPr>
                <w:rFonts w:ascii="Century Gothic" w:hAnsi="Century Gothic"/>
                <w:b/>
                <w:bCs/>
                <w:sz w:val="18"/>
                <w:szCs w:val="18"/>
              </w:rPr>
              <w:t>INTERLOCUTEUR</w:t>
            </w:r>
          </w:p>
        </w:tc>
        <w:tc>
          <w:tcPr>
            <w:tcW w:w="2977" w:type="dxa"/>
            <w:vAlign w:val="center"/>
          </w:tcPr>
          <w:p w14:paraId="08A90B55" w14:textId="77777777" w:rsidR="00D75058" w:rsidRPr="00F769C1" w:rsidRDefault="00D75058">
            <w:pPr>
              <w:spacing w:line="288" w:lineRule="auto"/>
              <w:jc w:val="center"/>
              <w:rPr>
                <w:b/>
                <w:bCs/>
              </w:rPr>
            </w:pPr>
            <w:r w:rsidRPr="00F769C1">
              <w:rPr>
                <w:b/>
                <w:bCs/>
              </w:rPr>
              <w:t>PHASE</w:t>
            </w:r>
          </w:p>
        </w:tc>
        <w:tc>
          <w:tcPr>
            <w:tcW w:w="3402" w:type="dxa"/>
            <w:vAlign w:val="center"/>
          </w:tcPr>
          <w:p w14:paraId="582466D0" w14:textId="77777777" w:rsidR="00D75058" w:rsidRPr="00F769C1" w:rsidRDefault="00D75058">
            <w:pPr>
              <w:spacing w:line="288" w:lineRule="auto"/>
              <w:jc w:val="center"/>
              <w:rPr>
                <w:b/>
                <w:bCs/>
              </w:rPr>
            </w:pPr>
            <w:r w:rsidRPr="00F769C1">
              <w:rPr>
                <w:b/>
                <w:bCs/>
              </w:rPr>
              <w:t xml:space="preserve">ADRESSE </w:t>
            </w:r>
            <w:proofErr w:type="gramStart"/>
            <w:r w:rsidRPr="00F769C1">
              <w:rPr>
                <w:b/>
                <w:bCs/>
              </w:rPr>
              <w:t>MAIL</w:t>
            </w:r>
            <w:proofErr w:type="gramEnd"/>
          </w:p>
        </w:tc>
      </w:tr>
      <w:tr w:rsidR="00D75058" w:rsidRPr="00F769C1" w14:paraId="70E54686" w14:textId="77777777">
        <w:tc>
          <w:tcPr>
            <w:tcW w:w="2977" w:type="dxa"/>
            <w:vAlign w:val="center"/>
          </w:tcPr>
          <w:p w14:paraId="313002CA" w14:textId="77777777" w:rsidR="00D75058" w:rsidRDefault="00D75058">
            <w:pPr>
              <w:spacing w:before="100" w:after="200" w:line="288" w:lineRule="auto"/>
              <w:contextualSpacing/>
              <w:jc w:val="both"/>
              <w:rPr>
                <w:rFonts w:ascii="Century Gothic" w:hAnsi="Century Gothic"/>
                <w:sz w:val="18"/>
                <w:szCs w:val="18"/>
              </w:rPr>
            </w:pPr>
            <w:r w:rsidRPr="00F769C1">
              <w:rPr>
                <w:rFonts w:ascii="Century Gothic" w:hAnsi="Century Gothic"/>
                <w:sz w:val="18"/>
                <w:szCs w:val="18"/>
              </w:rPr>
              <w:t>Julien BRITON</w:t>
            </w:r>
          </w:p>
          <w:p w14:paraId="19E7C944" w14:textId="77777777" w:rsidR="00D75058" w:rsidRPr="00F769C1" w:rsidRDefault="00D75058">
            <w:pPr>
              <w:spacing w:before="100" w:after="200" w:line="288" w:lineRule="auto"/>
              <w:contextualSpacing/>
              <w:jc w:val="both"/>
              <w:rPr>
                <w:rFonts w:ascii="Century Gothic" w:hAnsi="Century Gothic"/>
                <w:sz w:val="18"/>
                <w:szCs w:val="18"/>
              </w:rPr>
            </w:pPr>
            <w:r>
              <w:rPr>
                <w:rFonts w:ascii="Century Gothic" w:hAnsi="Century Gothic"/>
                <w:sz w:val="18"/>
                <w:szCs w:val="18"/>
              </w:rPr>
              <w:t>Responsable Centre Gestion du Patrimoine arboré</w:t>
            </w:r>
          </w:p>
        </w:tc>
        <w:tc>
          <w:tcPr>
            <w:tcW w:w="2977" w:type="dxa"/>
            <w:vAlign w:val="center"/>
          </w:tcPr>
          <w:p w14:paraId="6C20ECEC"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Remise en Gestion du patrimoine arboré</w:t>
            </w:r>
          </w:p>
        </w:tc>
        <w:tc>
          <w:tcPr>
            <w:tcW w:w="3402" w:type="dxa"/>
            <w:vAlign w:val="center"/>
          </w:tcPr>
          <w:p w14:paraId="462E14EB"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j.briton@bordeaux-metropole.fr</w:t>
            </w:r>
          </w:p>
        </w:tc>
      </w:tr>
      <w:tr w:rsidR="00D75058" w:rsidRPr="00F769C1" w14:paraId="0546A68F" w14:textId="77777777">
        <w:tc>
          <w:tcPr>
            <w:tcW w:w="2977" w:type="dxa"/>
            <w:vAlign w:val="center"/>
          </w:tcPr>
          <w:p w14:paraId="26CF63A4" w14:textId="77777777" w:rsidR="00D75058" w:rsidRDefault="00D75058">
            <w:pPr>
              <w:spacing w:before="100" w:after="200" w:line="288" w:lineRule="auto"/>
              <w:contextualSpacing/>
              <w:jc w:val="both"/>
              <w:rPr>
                <w:rFonts w:ascii="Century Gothic" w:hAnsi="Century Gothic"/>
                <w:sz w:val="18"/>
                <w:szCs w:val="18"/>
              </w:rPr>
            </w:pPr>
            <w:r w:rsidRPr="00F769C1">
              <w:rPr>
                <w:rFonts w:ascii="Century Gothic" w:hAnsi="Century Gothic"/>
                <w:sz w:val="18"/>
                <w:szCs w:val="18"/>
              </w:rPr>
              <w:t>Sophie THUILLIER</w:t>
            </w:r>
          </w:p>
          <w:p w14:paraId="7D2E3FD9" w14:textId="77777777" w:rsidR="00D75058" w:rsidRPr="00F769C1" w:rsidRDefault="00D75058">
            <w:pPr>
              <w:spacing w:before="100" w:after="200" w:line="288" w:lineRule="auto"/>
              <w:contextualSpacing/>
              <w:jc w:val="both"/>
              <w:rPr>
                <w:rFonts w:ascii="Century Gothic" w:hAnsi="Century Gothic"/>
                <w:sz w:val="18"/>
                <w:szCs w:val="18"/>
              </w:rPr>
            </w:pPr>
            <w:r>
              <w:rPr>
                <w:rFonts w:ascii="Century Gothic" w:hAnsi="Century Gothic"/>
                <w:sz w:val="18"/>
                <w:szCs w:val="18"/>
              </w:rPr>
              <w:t>Responsable du Centre Ingénierie de l’Arbre</w:t>
            </w:r>
          </w:p>
        </w:tc>
        <w:tc>
          <w:tcPr>
            <w:tcW w:w="2977" w:type="dxa"/>
            <w:vAlign w:val="center"/>
          </w:tcPr>
          <w:p w14:paraId="72546DA7"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Accompagnement des phases de constats</w:t>
            </w:r>
          </w:p>
        </w:tc>
        <w:tc>
          <w:tcPr>
            <w:tcW w:w="3402" w:type="dxa"/>
            <w:vAlign w:val="center"/>
          </w:tcPr>
          <w:p w14:paraId="2BFF8965"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s.thuillier@bordeaux-metropole.fr</w:t>
            </w:r>
          </w:p>
        </w:tc>
      </w:tr>
      <w:tr w:rsidR="00D75058" w:rsidRPr="00F769C1" w14:paraId="7C116209" w14:textId="77777777">
        <w:tc>
          <w:tcPr>
            <w:tcW w:w="2977" w:type="dxa"/>
            <w:vAlign w:val="center"/>
          </w:tcPr>
          <w:p w14:paraId="02707EA4" w14:textId="77777777" w:rsidR="00D75058" w:rsidRDefault="00D75058">
            <w:pPr>
              <w:spacing w:before="100" w:after="200" w:line="288" w:lineRule="auto"/>
              <w:contextualSpacing/>
              <w:jc w:val="both"/>
              <w:rPr>
                <w:rFonts w:ascii="Century Gothic" w:hAnsi="Century Gothic"/>
                <w:sz w:val="18"/>
                <w:szCs w:val="18"/>
              </w:rPr>
            </w:pPr>
            <w:r w:rsidRPr="00F769C1">
              <w:rPr>
                <w:rFonts w:ascii="Century Gothic" w:hAnsi="Century Gothic"/>
                <w:sz w:val="18"/>
                <w:szCs w:val="18"/>
              </w:rPr>
              <w:t>Samia PELLETIER</w:t>
            </w:r>
          </w:p>
          <w:p w14:paraId="30B70005" w14:textId="77777777" w:rsidR="00D75058" w:rsidRPr="00F769C1" w:rsidRDefault="00D75058">
            <w:pPr>
              <w:spacing w:before="100" w:after="200" w:line="288" w:lineRule="auto"/>
              <w:contextualSpacing/>
              <w:jc w:val="both"/>
              <w:rPr>
                <w:rFonts w:ascii="Century Gothic" w:hAnsi="Century Gothic"/>
                <w:sz w:val="18"/>
                <w:szCs w:val="18"/>
              </w:rPr>
            </w:pPr>
            <w:r>
              <w:rPr>
                <w:rFonts w:ascii="Century Gothic" w:hAnsi="Century Gothic"/>
                <w:sz w:val="18"/>
                <w:szCs w:val="18"/>
              </w:rPr>
              <w:t>Responsable des Plantations</w:t>
            </w:r>
          </w:p>
        </w:tc>
        <w:tc>
          <w:tcPr>
            <w:tcW w:w="2977" w:type="dxa"/>
            <w:vAlign w:val="center"/>
          </w:tcPr>
          <w:p w14:paraId="77887A42"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Accompagnement des phases de constats</w:t>
            </w:r>
          </w:p>
        </w:tc>
        <w:tc>
          <w:tcPr>
            <w:tcW w:w="3402" w:type="dxa"/>
            <w:vAlign w:val="center"/>
          </w:tcPr>
          <w:p w14:paraId="49C740E5"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s.pelletier@bordeaux-metropole.fr</w:t>
            </w:r>
          </w:p>
        </w:tc>
      </w:tr>
      <w:tr w:rsidR="00D75058" w:rsidRPr="00F769C1" w14:paraId="6234EEC8" w14:textId="77777777">
        <w:tc>
          <w:tcPr>
            <w:tcW w:w="2977" w:type="dxa"/>
            <w:vAlign w:val="center"/>
          </w:tcPr>
          <w:p w14:paraId="41EAF319" w14:textId="77777777" w:rsidR="00D75058" w:rsidRDefault="00D75058">
            <w:pPr>
              <w:spacing w:before="100" w:after="200" w:line="288" w:lineRule="auto"/>
              <w:contextualSpacing/>
              <w:jc w:val="both"/>
              <w:rPr>
                <w:rFonts w:ascii="Century Gothic" w:hAnsi="Century Gothic"/>
                <w:sz w:val="18"/>
                <w:szCs w:val="18"/>
              </w:rPr>
            </w:pPr>
            <w:r w:rsidRPr="00F769C1">
              <w:rPr>
                <w:rFonts w:ascii="Century Gothic" w:hAnsi="Century Gothic"/>
                <w:sz w:val="18"/>
                <w:szCs w:val="18"/>
              </w:rPr>
              <w:t>Alban BERNADET</w:t>
            </w:r>
          </w:p>
          <w:p w14:paraId="6D7CDB6C" w14:textId="77777777" w:rsidR="00D75058" w:rsidRPr="00F769C1" w:rsidRDefault="00D75058">
            <w:pPr>
              <w:spacing w:before="100" w:after="200" w:line="288" w:lineRule="auto"/>
              <w:contextualSpacing/>
              <w:jc w:val="both"/>
              <w:rPr>
                <w:rFonts w:ascii="Century Gothic" w:hAnsi="Century Gothic"/>
                <w:sz w:val="18"/>
                <w:szCs w:val="18"/>
              </w:rPr>
            </w:pPr>
            <w:r>
              <w:rPr>
                <w:rFonts w:ascii="Century Gothic" w:hAnsi="Century Gothic"/>
                <w:sz w:val="18"/>
                <w:szCs w:val="18"/>
              </w:rPr>
              <w:t>Chargé de projet</w:t>
            </w:r>
          </w:p>
        </w:tc>
        <w:tc>
          <w:tcPr>
            <w:tcW w:w="2977" w:type="dxa"/>
            <w:vAlign w:val="center"/>
          </w:tcPr>
          <w:p w14:paraId="69FABA2A"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Accompagnement des phases de constats</w:t>
            </w:r>
          </w:p>
        </w:tc>
        <w:tc>
          <w:tcPr>
            <w:tcW w:w="3402" w:type="dxa"/>
            <w:vAlign w:val="center"/>
          </w:tcPr>
          <w:p w14:paraId="52C4C7E1"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a.bernadet@bordeaux-metropole.fr</w:t>
            </w:r>
          </w:p>
        </w:tc>
      </w:tr>
      <w:tr w:rsidR="00D75058" w:rsidRPr="00F769C1" w14:paraId="53F25C6F" w14:textId="77777777">
        <w:tc>
          <w:tcPr>
            <w:tcW w:w="2977" w:type="dxa"/>
            <w:vAlign w:val="center"/>
          </w:tcPr>
          <w:p w14:paraId="23B96C03" w14:textId="77777777" w:rsidR="00D75058" w:rsidRDefault="00D75058">
            <w:pPr>
              <w:spacing w:before="100" w:after="200" w:line="288" w:lineRule="auto"/>
              <w:contextualSpacing/>
              <w:jc w:val="both"/>
              <w:rPr>
                <w:rFonts w:ascii="Century Gothic" w:hAnsi="Century Gothic"/>
                <w:sz w:val="18"/>
                <w:szCs w:val="18"/>
              </w:rPr>
            </w:pPr>
            <w:r w:rsidRPr="00F769C1">
              <w:rPr>
                <w:rFonts w:ascii="Century Gothic" w:hAnsi="Century Gothic"/>
                <w:sz w:val="18"/>
                <w:szCs w:val="18"/>
              </w:rPr>
              <w:t>Laurent TOULOUSE</w:t>
            </w:r>
          </w:p>
          <w:p w14:paraId="1B718483" w14:textId="77777777" w:rsidR="00D75058" w:rsidRPr="00F769C1" w:rsidRDefault="00D75058">
            <w:pPr>
              <w:spacing w:before="100" w:after="200" w:line="288" w:lineRule="auto"/>
              <w:contextualSpacing/>
              <w:jc w:val="both"/>
              <w:rPr>
                <w:rFonts w:ascii="Century Gothic" w:hAnsi="Century Gothic"/>
                <w:sz w:val="18"/>
                <w:szCs w:val="18"/>
              </w:rPr>
            </w:pPr>
            <w:r>
              <w:rPr>
                <w:rFonts w:ascii="Century Gothic" w:hAnsi="Century Gothic"/>
                <w:sz w:val="18"/>
                <w:szCs w:val="18"/>
              </w:rPr>
              <w:t>Surveillant de chantier</w:t>
            </w:r>
          </w:p>
        </w:tc>
        <w:tc>
          <w:tcPr>
            <w:tcW w:w="2977" w:type="dxa"/>
            <w:vAlign w:val="center"/>
          </w:tcPr>
          <w:p w14:paraId="6CF54BC3"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Accompagnement des phases de constats</w:t>
            </w:r>
          </w:p>
        </w:tc>
        <w:tc>
          <w:tcPr>
            <w:tcW w:w="3402" w:type="dxa"/>
            <w:vAlign w:val="center"/>
          </w:tcPr>
          <w:p w14:paraId="19685E32" w14:textId="77777777" w:rsidR="00D75058" w:rsidRPr="00F769C1" w:rsidRDefault="00D75058">
            <w:pPr>
              <w:spacing w:before="100" w:after="200" w:line="288" w:lineRule="auto"/>
              <w:contextualSpacing/>
              <w:jc w:val="center"/>
              <w:rPr>
                <w:rFonts w:ascii="Century Gothic" w:hAnsi="Century Gothic"/>
                <w:sz w:val="18"/>
                <w:szCs w:val="18"/>
              </w:rPr>
            </w:pPr>
            <w:r w:rsidRPr="00F769C1">
              <w:rPr>
                <w:rFonts w:ascii="Century Gothic" w:hAnsi="Century Gothic"/>
                <w:sz w:val="18"/>
                <w:szCs w:val="18"/>
              </w:rPr>
              <w:t>l.toulouse@bordeaux-metropole.fr</w:t>
            </w:r>
          </w:p>
        </w:tc>
      </w:tr>
    </w:tbl>
    <w:p w14:paraId="13D0F7FA" w14:textId="77777777" w:rsidR="00D75058" w:rsidRPr="00F769C1" w:rsidRDefault="00D75058" w:rsidP="00D75058">
      <w:pPr>
        <w:spacing w:line="288" w:lineRule="auto"/>
        <w:contextualSpacing/>
        <w:jc w:val="both"/>
        <w:rPr>
          <w:rFonts w:ascii="Century Gothic" w:hAnsi="Century Gothic"/>
          <w:sz w:val="18"/>
          <w:szCs w:val="18"/>
        </w:rPr>
      </w:pPr>
    </w:p>
    <w:p w14:paraId="47ACC9CC" w14:textId="77777777" w:rsidR="00D75058" w:rsidRDefault="00D75058">
      <w:pPr>
        <w:rPr>
          <w:sz w:val="18"/>
          <w:szCs w:val="18"/>
        </w:rPr>
      </w:pPr>
    </w:p>
    <w:p w14:paraId="0B7811AA" w14:textId="77777777" w:rsidR="000A3D95" w:rsidRPr="00BF1C4F" w:rsidRDefault="000A3D95" w:rsidP="00373592">
      <w:pPr>
        <w:pStyle w:val="Paragraphedeliste"/>
        <w:numPr>
          <w:ilvl w:val="0"/>
          <w:numId w:val="27"/>
        </w:numPr>
        <w:spacing w:after="100" w:line="20" w:lineRule="atLeast"/>
        <w:jc w:val="both"/>
        <w:rPr>
          <w:sz w:val="18"/>
          <w:szCs w:val="18"/>
        </w:rPr>
      </w:pPr>
    </w:p>
    <w:sectPr w:rsidR="000A3D95" w:rsidRPr="00BF1C4F" w:rsidSect="005E0365">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B063B" w14:textId="77777777" w:rsidR="00FF6298" w:rsidRDefault="00FF6298" w:rsidP="00BB52B5">
      <w:pPr>
        <w:spacing w:before="0" w:after="0" w:line="240" w:lineRule="auto"/>
      </w:pPr>
      <w:r>
        <w:separator/>
      </w:r>
    </w:p>
  </w:endnote>
  <w:endnote w:type="continuationSeparator" w:id="0">
    <w:p w14:paraId="0CE3FB29" w14:textId="77777777" w:rsidR="00FF6298" w:rsidRDefault="00FF6298" w:rsidP="00BB52B5">
      <w:pPr>
        <w:spacing w:before="0" w:after="0" w:line="240" w:lineRule="auto"/>
      </w:pPr>
      <w:r>
        <w:continuationSeparator/>
      </w:r>
    </w:p>
  </w:endnote>
  <w:endnote w:type="continuationNotice" w:id="1">
    <w:p w14:paraId="719A75F3" w14:textId="77777777" w:rsidR="00FF6298" w:rsidRDefault="00FF629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charset w:val="B2"/>
    <w:family w:val="script"/>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B6BA7" w14:textId="2E88D610" w:rsidR="00D263C6" w:rsidRPr="00D263C6" w:rsidRDefault="00D263C6" w:rsidP="00D263C6">
    <w:pPr>
      <w:rPr>
        <w:i/>
        <w:iCs/>
      </w:rPr>
    </w:pPr>
    <w:r w:rsidRPr="00D263C6">
      <w:rPr>
        <w:i/>
        <w:iCs/>
      </w:rPr>
      <w:t>D</w:t>
    </w:r>
    <w:r w:rsidR="00E75159">
      <w:rPr>
        <w:i/>
        <w:iCs/>
      </w:rPr>
      <w:t>ire</w:t>
    </w:r>
    <w:r w:rsidR="001271B7">
      <w:rPr>
        <w:i/>
        <w:iCs/>
      </w:rPr>
      <w:t>ctive sur la p</w:t>
    </w:r>
    <w:r w:rsidRPr="00D263C6">
      <w:rPr>
        <w:i/>
        <w:iCs/>
      </w:rPr>
      <w:t xml:space="preserve">lantation d’arbres </w:t>
    </w:r>
    <w:r w:rsidR="006407C1">
      <w:rPr>
        <w:i/>
        <w:iCs/>
      </w:rPr>
      <w:t>_</w:t>
    </w:r>
    <w:r w:rsidR="00503102">
      <w:rPr>
        <w:i/>
        <w:iCs/>
      </w:rPr>
      <w:t xml:space="preserve">version du </w:t>
    </w:r>
    <w:r w:rsidR="008A53F7">
      <w:rPr>
        <w:i/>
        <w:iCs/>
      </w:rPr>
      <w:t>21/01/2025</w:t>
    </w:r>
  </w:p>
  <w:p w14:paraId="3709F2EF" w14:textId="77777777" w:rsidR="00EE5558" w:rsidRPr="00D263C6" w:rsidRDefault="00EE5558">
    <w:pPr>
      <w:pStyle w:val="Pieddepage"/>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1E386" w14:textId="77777777" w:rsidR="00FF6298" w:rsidRDefault="00FF6298" w:rsidP="00BB52B5">
      <w:pPr>
        <w:spacing w:before="0" w:after="0" w:line="240" w:lineRule="auto"/>
      </w:pPr>
      <w:r>
        <w:separator/>
      </w:r>
    </w:p>
  </w:footnote>
  <w:footnote w:type="continuationSeparator" w:id="0">
    <w:p w14:paraId="4BEB0318" w14:textId="77777777" w:rsidR="00FF6298" w:rsidRDefault="00FF6298" w:rsidP="00BB52B5">
      <w:pPr>
        <w:spacing w:before="0" w:after="0" w:line="240" w:lineRule="auto"/>
      </w:pPr>
      <w:r>
        <w:continuationSeparator/>
      </w:r>
    </w:p>
  </w:footnote>
  <w:footnote w:type="continuationNotice" w:id="1">
    <w:p w14:paraId="3AEC42D0" w14:textId="77777777" w:rsidR="00FF6298" w:rsidRDefault="00FF629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C8CD6" w14:textId="16DB3A5D" w:rsidR="00BC754D" w:rsidRPr="0032386A" w:rsidRDefault="00BC754D" w:rsidP="00BC754D">
    <w:pPr>
      <w:spacing w:before="0" w:after="0" w:line="240" w:lineRule="auto"/>
      <w:rPr>
        <w:rFonts w:asciiTheme="majorHAnsi" w:eastAsia="Calibri" w:hAnsiTheme="majorHAnsi" w:cs="Arabic Typesetting"/>
        <w:noProof/>
        <w:sz w:val="16"/>
        <w:szCs w:val="16"/>
        <w:lang w:eastAsia="fr-FR"/>
      </w:rPr>
    </w:pPr>
    <w:r w:rsidRPr="0032386A">
      <w:rPr>
        <w:rFonts w:asciiTheme="majorHAnsi" w:eastAsia="Calibri" w:hAnsiTheme="majorHAnsi" w:cs="Arabic Typesetting"/>
        <w:noProof/>
        <w:sz w:val="16"/>
        <w:szCs w:val="16"/>
        <w:lang w:eastAsia="fr-FR"/>
      </w:rPr>
      <w:t>Service de l’Arbre</w:t>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EE5558">
      <w:rPr>
        <w:rFonts w:asciiTheme="majorHAnsi" w:eastAsia="Calibri" w:hAnsiTheme="majorHAnsi" w:cs="Arabic Typesetting"/>
        <w:noProof/>
        <w:sz w:val="16"/>
        <w:szCs w:val="16"/>
        <w:lang w:eastAsia="fr-FR"/>
      </w:rPr>
      <w:tab/>
    </w:r>
    <w:r w:rsidR="00B7540B">
      <w:rPr>
        <w:rFonts w:asciiTheme="majorHAnsi" w:eastAsia="Calibri" w:hAnsiTheme="majorHAnsi" w:cs="Arabic Typesetting"/>
        <w:noProof/>
        <w:sz w:val="16"/>
        <w:szCs w:val="16"/>
        <w:lang w:eastAsia="fr-FR"/>
      </w:rPr>
      <w:t>Novembre 202</w:t>
    </w:r>
    <w:r w:rsidR="00F31F82">
      <w:rPr>
        <w:rFonts w:asciiTheme="majorHAnsi" w:eastAsia="Calibri" w:hAnsiTheme="majorHAnsi" w:cs="Arabic Typesetting"/>
        <w:noProof/>
        <w:sz w:val="16"/>
        <w:szCs w:val="16"/>
        <w:lang w:eastAsia="fr-FR"/>
      </w:rPr>
      <w:t>4</w:t>
    </w:r>
  </w:p>
  <w:p w14:paraId="54B3CBB4" w14:textId="77777777" w:rsidR="00BC754D" w:rsidRPr="0032386A" w:rsidRDefault="00BC754D" w:rsidP="00BC754D">
    <w:pPr>
      <w:spacing w:before="0" w:after="0" w:line="240" w:lineRule="auto"/>
      <w:rPr>
        <w:rFonts w:asciiTheme="majorHAnsi" w:eastAsia="Calibri" w:hAnsiTheme="majorHAnsi" w:cs="Arabic Typesetting"/>
        <w:noProof/>
        <w:sz w:val="16"/>
        <w:szCs w:val="16"/>
        <w:lang w:eastAsia="fr-FR"/>
      </w:rPr>
    </w:pPr>
    <w:r w:rsidRPr="0032386A">
      <w:rPr>
        <w:rFonts w:asciiTheme="majorHAnsi" w:eastAsia="Calibri" w:hAnsiTheme="majorHAnsi" w:cs="Arabic Typesetting"/>
        <w:noProof/>
        <w:sz w:val="16"/>
        <w:szCs w:val="16"/>
        <w:lang w:eastAsia="fr-FR"/>
      </w:rPr>
      <w:t>Direction Stratégie et Maîtrise d’Ouvrage du patrimoine naturel</w:t>
    </w:r>
  </w:p>
  <w:p w14:paraId="109A89B1" w14:textId="77777777" w:rsidR="00BC754D" w:rsidRPr="0032386A" w:rsidRDefault="00BC754D" w:rsidP="00BC754D">
    <w:pPr>
      <w:spacing w:before="0" w:after="0" w:line="240" w:lineRule="auto"/>
      <w:rPr>
        <w:rFonts w:asciiTheme="majorHAnsi" w:eastAsia="Calibri" w:hAnsiTheme="majorHAnsi" w:cs="Arabic Typesetting"/>
        <w:noProof/>
        <w:lang w:eastAsia="fr-FR"/>
      </w:rPr>
    </w:pPr>
    <w:r w:rsidRPr="0032386A">
      <w:rPr>
        <w:rFonts w:asciiTheme="majorHAnsi" w:eastAsia="Calibri" w:hAnsiTheme="majorHAnsi" w:cs="Arabic Typesetting"/>
        <w:noProof/>
        <w:sz w:val="16"/>
        <w:szCs w:val="16"/>
        <w:lang w:eastAsia="fr-FR"/>
      </w:rPr>
      <w:t>Pôle Patrimoine Végétal et Biodiversité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470BBA6"/>
    <w:lvl w:ilvl="0">
      <w:start w:val="1"/>
      <w:numFmt w:val="decimal"/>
      <w:pStyle w:val="Listenumros2"/>
      <w:lvlText w:val="%1."/>
      <w:lvlJc w:val="left"/>
      <w:pPr>
        <w:tabs>
          <w:tab w:val="num" w:pos="643"/>
        </w:tabs>
        <w:ind w:left="643" w:hanging="360"/>
      </w:pPr>
    </w:lvl>
  </w:abstractNum>
  <w:abstractNum w:abstractNumId="1" w15:restartNumberingAfterBreak="0">
    <w:nsid w:val="FFFFFF88"/>
    <w:multiLevelType w:val="singleLevel"/>
    <w:tmpl w:val="AF1C77DC"/>
    <w:lvl w:ilvl="0">
      <w:start w:val="1"/>
      <w:numFmt w:val="decimal"/>
      <w:pStyle w:val="Listenumros"/>
      <w:lvlText w:val="%1."/>
      <w:lvlJc w:val="left"/>
      <w:pPr>
        <w:tabs>
          <w:tab w:val="num" w:pos="360"/>
        </w:tabs>
        <w:ind w:left="360" w:hanging="360"/>
      </w:pPr>
    </w:lvl>
  </w:abstractNum>
  <w:abstractNum w:abstractNumId="2" w15:restartNumberingAfterBreak="0">
    <w:nsid w:val="00880870"/>
    <w:multiLevelType w:val="hybridMultilevel"/>
    <w:tmpl w:val="C57238A8"/>
    <w:lvl w:ilvl="0" w:tplc="F11A0E04">
      <w:start w:val="1"/>
      <w:numFmt w:val="bullet"/>
      <w:lvlText w:val="•"/>
      <w:lvlJc w:val="left"/>
      <w:pPr>
        <w:tabs>
          <w:tab w:val="num" w:pos="720"/>
        </w:tabs>
        <w:ind w:left="720" w:hanging="360"/>
      </w:pPr>
      <w:rPr>
        <w:rFonts w:ascii="Times New Roman" w:hAnsi="Times New Roman" w:hint="default"/>
      </w:rPr>
    </w:lvl>
    <w:lvl w:ilvl="1" w:tplc="FB00BD96" w:tentative="1">
      <w:start w:val="1"/>
      <w:numFmt w:val="bullet"/>
      <w:lvlText w:val="•"/>
      <w:lvlJc w:val="left"/>
      <w:pPr>
        <w:tabs>
          <w:tab w:val="num" w:pos="1440"/>
        </w:tabs>
        <w:ind w:left="1440" w:hanging="360"/>
      </w:pPr>
      <w:rPr>
        <w:rFonts w:ascii="Times New Roman" w:hAnsi="Times New Roman" w:hint="default"/>
      </w:rPr>
    </w:lvl>
    <w:lvl w:ilvl="2" w:tplc="CDD2ADA8" w:tentative="1">
      <w:start w:val="1"/>
      <w:numFmt w:val="bullet"/>
      <w:lvlText w:val="•"/>
      <w:lvlJc w:val="left"/>
      <w:pPr>
        <w:tabs>
          <w:tab w:val="num" w:pos="2160"/>
        </w:tabs>
        <w:ind w:left="2160" w:hanging="360"/>
      </w:pPr>
      <w:rPr>
        <w:rFonts w:ascii="Times New Roman" w:hAnsi="Times New Roman" w:hint="default"/>
      </w:rPr>
    </w:lvl>
    <w:lvl w:ilvl="3" w:tplc="AC24780A" w:tentative="1">
      <w:start w:val="1"/>
      <w:numFmt w:val="bullet"/>
      <w:lvlText w:val="•"/>
      <w:lvlJc w:val="left"/>
      <w:pPr>
        <w:tabs>
          <w:tab w:val="num" w:pos="2880"/>
        </w:tabs>
        <w:ind w:left="2880" w:hanging="360"/>
      </w:pPr>
      <w:rPr>
        <w:rFonts w:ascii="Times New Roman" w:hAnsi="Times New Roman" w:hint="default"/>
      </w:rPr>
    </w:lvl>
    <w:lvl w:ilvl="4" w:tplc="A148B45E" w:tentative="1">
      <w:start w:val="1"/>
      <w:numFmt w:val="bullet"/>
      <w:lvlText w:val="•"/>
      <w:lvlJc w:val="left"/>
      <w:pPr>
        <w:tabs>
          <w:tab w:val="num" w:pos="3600"/>
        </w:tabs>
        <w:ind w:left="3600" w:hanging="360"/>
      </w:pPr>
      <w:rPr>
        <w:rFonts w:ascii="Times New Roman" w:hAnsi="Times New Roman" w:hint="default"/>
      </w:rPr>
    </w:lvl>
    <w:lvl w:ilvl="5" w:tplc="29667E5C" w:tentative="1">
      <w:start w:val="1"/>
      <w:numFmt w:val="bullet"/>
      <w:lvlText w:val="•"/>
      <w:lvlJc w:val="left"/>
      <w:pPr>
        <w:tabs>
          <w:tab w:val="num" w:pos="4320"/>
        </w:tabs>
        <w:ind w:left="4320" w:hanging="360"/>
      </w:pPr>
      <w:rPr>
        <w:rFonts w:ascii="Times New Roman" w:hAnsi="Times New Roman" w:hint="default"/>
      </w:rPr>
    </w:lvl>
    <w:lvl w:ilvl="6" w:tplc="002282B4" w:tentative="1">
      <w:start w:val="1"/>
      <w:numFmt w:val="bullet"/>
      <w:lvlText w:val="•"/>
      <w:lvlJc w:val="left"/>
      <w:pPr>
        <w:tabs>
          <w:tab w:val="num" w:pos="5040"/>
        </w:tabs>
        <w:ind w:left="5040" w:hanging="360"/>
      </w:pPr>
      <w:rPr>
        <w:rFonts w:ascii="Times New Roman" w:hAnsi="Times New Roman" w:hint="default"/>
      </w:rPr>
    </w:lvl>
    <w:lvl w:ilvl="7" w:tplc="916C7C6C" w:tentative="1">
      <w:start w:val="1"/>
      <w:numFmt w:val="bullet"/>
      <w:lvlText w:val="•"/>
      <w:lvlJc w:val="left"/>
      <w:pPr>
        <w:tabs>
          <w:tab w:val="num" w:pos="5760"/>
        </w:tabs>
        <w:ind w:left="5760" w:hanging="360"/>
      </w:pPr>
      <w:rPr>
        <w:rFonts w:ascii="Times New Roman" w:hAnsi="Times New Roman" w:hint="default"/>
      </w:rPr>
    </w:lvl>
    <w:lvl w:ilvl="8" w:tplc="BB90F51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1803EAE"/>
    <w:multiLevelType w:val="hybridMultilevel"/>
    <w:tmpl w:val="9DB46E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587539"/>
    <w:multiLevelType w:val="hybridMultilevel"/>
    <w:tmpl w:val="F466B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265EB0"/>
    <w:multiLevelType w:val="hybridMultilevel"/>
    <w:tmpl w:val="7CD094A6"/>
    <w:lvl w:ilvl="0" w:tplc="450C4CCA">
      <w:start w:val="1"/>
      <w:numFmt w:val="bullet"/>
      <w:lvlText w:val="•"/>
      <w:lvlJc w:val="left"/>
      <w:pPr>
        <w:tabs>
          <w:tab w:val="num" w:pos="720"/>
        </w:tabs>
        <w:ind w:left="720" w:hanging="360"/>
      </w:pPr>
      <w:rPr>
        <w:rFonts w:ascii="Times New Roman" w:hAnsi="Times New Roman" w:hint="default"/>
      </w:rPr>
    </w:lvl>
    <w:lvl w:ilvl="1" w:tplc="33441E76" w:tentative="1">
      <w:start w:val="1"/>
      <w:numFmt w:val="bullet"/>
      <w:lvlText w:val="•"/>
      <w:lvlJc w:val="left"/>
      <w:pPr>
        <w:tabs>
          <w:tab w:val="num" w:pos="1440"/>
        </w:tabs>
        <w:ind w:left="1440" w:hanging="360"/>
      </w:pPr>
      <w:rPr>
        <w:rFonts w:ascii="Times New Roman" w:hAnsi="Times New Roman" w:hint="default"/>
      </w:rPr>
    </w:lvl>
    <w:lvl w:ilvl="2" w:tplc="F1A00984" w:tentative="1">
      <w:start w:val="1"/>
      <w:numFmt w:val="bullet"/>
      <w:lvlText w:val="•"/>
      <w:lvlJc w:val="left"/>
      <w:pPr>
        <w:tabs>
          <w:tab w:val="num" w:pos="2160"/>
        </w:tabs>
        <w:ind w:left="2160" w:hanging="360"/>
      </w:pPr>
      <w:rPr>
        <w:rFonts w:ascii="Times New Roman" w:hAnsi="Times New Roman" w:hint="default"/>
      </w:rPr>
    </w:lvl>
    <w:lvl w:ilvl="3" w:tplc="46A6B92E" w:tentative="1">
      <w:start w:val="1"/>
      <w:numFmt w:val="bullet"/>
      <w:lvlText w:val="•"/>
      <w:lvlJc w:val="left"/>
      <w:pPr>
        <w:tabs>
          <w:tab w:val="num" w:pos="2880"/>
        </w:tabs>
        <w:ind w:left="2880" w:hanging="360"/>
      </w:pPr>
      <w:rPr>
        <w:rFonts w:ascii="Times New Roman" w:hAnsi="Times New Roman" w:hint="default"/>
      </w:rPr>
    </w:lvl>
    <w:lvl w:ilvl="4" w:tplc="C0680722" w:tentative="1">
      <w:start w:val="1"/>
      <w:numFmt w:val="bullet"/>
      <w:lvlText w:val="•"/>
      <w:lvlJc w:val="left"/>
      <w:pPr>
        <w:tabs>
          <w:tab w:val="num" w:pos="3600"/>
        </w:tabs>
        <w:ind w:left="3600" w:hanging="360"/>
      </w:pPr>
      <w:rPr>
        <w:rFonts w:ascii="Times New Roman" w:hAnsi="Times New Roman" w:hint="default"/>
      </w:rPr>
    </w:lvl>
    <w:lvl w:ilvl="5" w:tplc="0352CFF4" w:tentative="1">
      <w:start w:val="1"/>
      <w:numFmt w:val="bullet"/>
      <w:lvlText w:val="•"/>
      <w:lvlJc w:val="left"/>
      <w:pPr>
        <w:tabs>
          <w:tab w:val="num" w:pos="4320"/>
        </w:tabs>
        <w:ind w:left="4320" w:hanging="360"/>
      </w:pPr>
      <w:rPr>
        <w:rFonts w:ascii="Times New Roman" w:hAnsi="Times New Roman" w:hint="default"/>
      </w:rPr>
    </w:lvl>
    <w:lvl w:ilvl="6" w:tplc="575A979C" w:tentative="1">
      <w:start w:val="1"/>
      <w:numFmt w:val="bullet"/>
      <w:lvlText w:val="•"/>
      <w:lvlJc w:val="left"/>
      <w:pPr>
        <w:tabs>
          <w:tab w:val="num" w:pos="5040"/>
        </w:tabs>
        <w:ind w:left="5040" w:hanging="360"/>
      </w:pPr>
      <w:rPr>
        <w:rFonts w:ascii="Times New Roman" w:hAnsi="Times New Roman" w:hint="default"/>
      </w:rPr>
    </w:lvl>
    <w:lvl w:ilvl="7" w:tplc="DAF6CF00" w:tentative="1">
      <w:start w:val="1"/>
      <w:numFmt w:val="bullet"/>
      <w:lvlText w:val="•"/>
      <w:lvlJc w:val="left"/>
      <w:pPr>
        <w:tabs>
          <w:tab w:val="num" w:pos="5760"/>
        </w:tabs>
        <w:ind w:left="5760" w:hanging="360"/>
      </w:pPr>
      <w:rPr>
        <w:rFonts w:ascii="Times New Roman" w:hAnsi="Times New Roman" w:hint="default"/>
      </w:rPr>
    </w:lvl>
    <w:lvl w:ilvl="8" w:tplc="BCF4508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1B57BB6"/>
    <w:multiLevelType w:val="hybridMultilevel"/>
    <w:tmpl w:val="6FCA0A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303490"/>
    <w:multiLevelType w:val="hybridMultilevel"/>
    <w:tmpl w:val="90CC44B2"/>
    <w:lvl w:ilvl="0" w:tplc="7CD801D8">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22AA123D"/>
    <w:multiLevelType w:val="hybridMultilevel"/>
    <w:tmpl w:val="70747C58"/>
    <w:lvl w:ilvl="0" w:tplc="83665D78">
      <w:start w:val="1"/>
      <w:numFmt w:val="decimal"/>
      <w:lvlText w:val="1.%1"/>
      <w:lvlJc w:val="left"/>
      <w:pPr>
        <w:ind w:left="71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433D38"/>
    <w:multiLevelType w:val="hybridMultilevel"/>
    <w:tmpl w:val="8FBA5792"/>
    <w:lvl w:ilvl="0" w:tplc="7862BD4C">
      <w:start w:val="1"/>
      <w:numFmt w:val="decimal"/>
      <w:lvlText w:val="%1.1"/>
      <w:lvlJc w:val="left"/>
      <w:pPr>
        <w:ind w:left="1003" w:hanging="360"/>
      </w:pPr>
      <w:rPr>
        <w:rFonts w:hint="default"/>
      </w:r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10" w15:restartNumberingAfterBreak="0">
    <w:nsid w:val="2D623C64"/>
    <w:multiLevelType w:val="hybridMultilevel"/>
    <w:tmpl w:val="ACA843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DB0EA0"/>
    <w:multiLevelType w:val="hybridMultilevel"/>
    <w:tmpl w:val="A4F610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624C21"/>
    <w:multiLevelType w:val="multilevel"/>
    <w:tmpl w:val="A9E433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2B5497C"/>
    <w:multiLevelType w:val="hybridMultilevel"/>
    <w:tmpl w:val="C8C27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4C5114"/>
    <w:multiLevelType w:val="hybridMultilevel"/>
    <w:tmpl w:val="5F5E2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492AD6"/>
    <w:multiLevelType w:val="hybridMultilevel"/>
    <w:tmpl w:val="38020922"/>
    <w:lvl w:ilvl="0" w:tplc="9C52797A">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558F19CE"/>
    <w:multiLevelType w:val="hybridMultilevel"/>
    <w:tmpl w:val="5FC8F696"/>
    <w:lvl w:ilvl="0" w:tplc="2E5C06D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1A0543"/>
    <w:multiLevelType w:val="hybridMultilevel"/>
    <w:tmpl w:val="302A0BF4"/>
    <w:lvl w:ilvl="0" w:tplc="B456CC5E">
      <w:start w:val="1"/>
      <w:numFmt w:val="decimal"/>
      <w:lvlText w:val="1.1.%1"/>
      <w:lvlJc w:val="left"/>
      <w:pPr>
        <w:ind w:left="177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BAE6FE3"/>
    <w:multiLevelType w:val="hybridMultilevel"/>
    <w:tmpl w:val="6E8EB6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290356"/>
    <w:multiLevelType w:val="hybridMultilevel"/>
    <w:tmpl w:val="3378C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654A4F"/>
    <w:multiLevelType w:val="hybridMultilevel"/>
    <w:tmpl w:val="0238820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95A6395"/>
    <w:multiLevelType w:val="hybridMultilevel"/>
    <w:tmpl w:val="93DAA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192130"/>
    <w:multiLevelType w:val="hybridMultilevel"/>
    <w:tmpl w:val="AC0CCD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F7674F"/>
    <w:multiLevelType w:val="hybridMultilevel"/>
    <w:tmpl w:val="65866272"/>
    <w:lvl w:ilvl="0" w:tplc="D512AC5C">
      <w:start w:val="1"/>
      <w:numFmt w:val="decimal"/>
      <w:lvlText w:val="%1.1.1"/>
      <w:lvlJc w:val="left"/>
      <w:pPr>
        <w:ind w:left="177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4909633">
    <w:abstractNumId w:val="0"/>
  </w:num>
  <w:num w:numId="2" w16cid:durableId="1159224344">
    <w:abstractNumId w:val="9"/>
  </w:num>
  <w:num w:numId="3" w16cid:durableId="470636182">
    <w:abstractNumId w:val="16"/>
  </w:num>
  <w:num w:numId="4" w16cid:durableId="410590884">
    <w:abstractNumId w:val="23"/>
  </w:num>
  <w:num w:numId="5" w16cid:durableId="1708987300">
    <w:abstractNumId w:val="23"/>
  </w:num>
  <w:num w:numId="6" w16cid:durableId="1791509860">
    <w:abstractNumId w:val="17"/>
  </w:num>
  <w:num w:numId="7" w16cid:durableId="272441786">
    <w:abstractNumId w:val="15"/>
  </w:num>
  <w:num w:numId="8" w16cid:durableId="1841117608">
    <w:abstractNumId w:val="7"/>
  </w:num>
  <w:num w:numId="9" w16cid:durableId="119036303">
    <w:abstractNumId w:val="1"/>
  </w:num>
  <w:num w:numId="10" w16cid:durableId="380830270">
    <w:abstractNumId w:val="8"/>
  </w:num>
  <w:num w:numId="11" w16cid:durableId="1963490203">
    <w:abstractNumId w:val="8"/>
  </w:num>
  <w:num w:numId="12" w16cid:durableId="455948761">
    <w:abstractNumId w:val="8"/>
  </w:num>
  <w:num w:numId="13" w16cid:durableId="1661695666">
    <w:abstractNumId w:val="8"/>
  </w:num>
  <w:num w:numId="14" w16cid:durableId="1596672112">
    <w:abstractNumId w:val="8"/>
  </w:num>
  <w:num w:numId="15" w16cid:durableId="1162505893">
    <w:abstractNumId w:val="17"/>
  </w:num>
  <w:num w:numId="16" w16cid:durableId="1343437859">
    <w:abstractNumId w:val="17"/>
  </w:num>
  <w:num w:numId="17" w16cid:durableId="377054125">
    <w:abstractNumId w:val="17"/>
  </w:num>
  <w:num w:numId="18" w16cid:durableId="1994943066">
    <w:abstractNumId w:val="8"/>
  </w:num>
  <w:num w:numId="19" w16cid:durableId="1110974503">
    <w:abstractNumId w:val="12"/>
  </w:num>
  <w:num w:numId="20" w16cid:durableId="1118181159">
    <w:abstractNumId w:val="2"/>
  </w:num>
  <w:num w:numId="21" w16cid:durableId="1999916670">
    <w:abstractNumId w:val="5"/>
  </w:num>
  <w:num w:numId="22" w16cid:durableId="1125125559">
    <w:abstractNumId w:val="18"/>
  </w:num>
  <w:num w:numId="23" w16cid:durableId="1373534420">
    <w:abstractNumId w:val="10"/>
  </w:num>
  <w:num w:numId="24" w16cid:durableId="1015957626">
    <w:abstractNumId w:val="13"/>
  </w:num>
  <w:num w:numId="25" w16cid:durableId="297347629">
    <w:abstractNumId w:val="11"/>
  </w:num>
  <w:num w:numId="26" w16cid:durableId="850492623">
    <w:abstractNumId w:val="20"/>
  </w:num>
  <w:num w:numId="27" w16cid:durableId="1732847377">
    <w:abstractNumId w:val="3"/>
  </w:num>
  <w:num w:numId="28" w16cid:durableId="761533128">
    <w:abstractNumId w:val="14"/>
  </w:num>
  <w:num w:numId="29" w16cid:durableId="1197502974">
    <w:abstractNumId w:val="22"/>
  </w:num>
  <w:num w:numId="30" w16cid:durableId="795414168">
    <w:abstractNumId w:val="6"/>
  </w:num>
  <w:num w:numId="31" w16cid:durableId="1373388295">
    <w:abstractNumId w:val="19"/>
  </w:num>
  <w:num w:numId="32" w16cid:durableId="1632712387">
    <w:abstractNumId w:val="4"/>
  </w:num>
  <w:num w:numId="33" w16cid:durableId="131209687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stylePaneFormatFilter w:val="5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43C"/>
    <w:rsid w:val="00001BC8"/>
    <w:rsid w:val="00014DC5"/>
    <w:rsid w:val="00016D00"/>
    <w:rsid w:val="0003010D"/>
    <w:rsid w:val="00033EC5"/>
    <w:rsid w:val="00035EAA"/>
    <w:rsid w:val="000532E8"/>
    <w:rsid w:val="00053CA1"/>
    <w:rsid w:val="00063AE1"/>
    <w:rsid w:val="00071E9A"/>
    <w:rsid w:val="00077AB6"/>
    <w:rsid w:val="0008217C"/>
    <w:rsid w:val="000862C9"/>
    <w:rsid w:val="000943D4"/>
    <w:rsid w:val="000A0567"/>
    <w:rsid w:val="000A3D95"/>
    <w:rsid w:val="000B2B65"/>
    <w:rsid w:val="000B56A1"/>
    <w:rsid w:val="000C5038"/>
    <w:rsid w:val="000C7F19"/>
    <w:rsid w:val="000D4BBB"/>
    <w:rsid w:val="000F1D2A"/>
    <w:rsid w:val="00102E22"/>
    <w:rsid w:val="00107344"/>
    <w:rsid w:val="00110294"/>
    <w:rsid w:val="001216E8"/>
    <w:rsid w:val="001271B7"/>
    <w:rsid w:val="00127CC3"/>
    <w:rsid w:val="00137FBF"/>
    <w:rsid w:val="00142B82"/>
    <w:rsid w:val="00153226"/>
    <w:rsid w:val="00155607"/>
    <w:rsid w:val="00160889"/>
    <w:rsid w:val="00175FD6"/>
    <w:rsid w:val="001764B2"/>
    <w:rsid w:val="001855BE"/>
    <w:rsid w:val="00190042"/>
    <w:rsid w:val="00196515"/>
    <w:rsid w:val="001977B8"/>
    <w:rsid w:val="001B0F41"/>
    <w:rsid w:val="001B1F1B"/>
    <w:rsid w:val="001B36F4"/>
    <w:rsid w:val="001C0162"/>
    <w:rsid w:val="001C4D67"/>
    <w:rsid w:val="001C5247"/>
    <w:rsid w:val="001F0DEF"/>
    <w:rsid w:val="001F1AB0"/>
    <w:rsid w:val="001F350E"/>
    <w:rsid w:val="001F42DB"/>
    <w:rsid w:val="002001D0"/>
    <w:rsid w:val="00203B8A"/>
    <w:rsid w:val="0021161C"/>
    <w:rsid w:val="00216D4A"/>
    <w:rsid w:val="00224063"/>
    <w:rsid w:val="00236380"/>
    <w:rsid w:val="00253424"/>
    <w:rsid w:val="00257420"/>
    <w:rsid w:val="00257912"/>
    <w:rsid w:val="00264A21"/>
    <w:rsid w:val="00265EC9"/>
    <w:rsid w:val="00281D40"/>
    <w:rsid w:val="00283066"/>
    <w:rsid w:val="00285460"/>
    <w:rsid w:val="00294EE8"/>
    <w:rsid w:val="002B44F6"/>
    <w:rsid w:val="002C2305"/>
    <w:rsid w:val="002C2923"/>
    <w:rsid w:val="002D6746"/>
    <w:rsid w:val="002D7998"/>
    <w:rsid w:val="002E0537"/>
    <w:rsid w:val="002E0C71"/>
    <w:rsid w:val="002F015A"/>
    <w:rsid w:val="002F20DE"/>
    <w:rsid w:val="002F27D3"/>
    <w:rsid w:val="002F5991"/>
    <w:rsid w:val="00311CE3"/>
    <w:rsid w:val="00315F86"/>
    <w:rsid w:val="0032386A"/>
    <w:rsid w:val="003420F4"/>
    <w:rsid w:val="00346727"/>
    <w:rsid w:val="003679FA"/>
    <w:rsid w:val="00373592"/>
    <w:rsid w:val="00377302"/>
    <w:rsid w:val="003A1030"/>
    <w:rsid w:val="003A2289"/>
    <w:rsid w:val="003A719C"/>
    <w:rsid w:val="003E005B"/>
    <w:rsid w:val="003F09A9"/>
    <w:rsid w:val="0041466A"/>
    <w:rsid w:val="004261D3"/>
    <w:rsid w:val="0043626F"/>
    <w:rsid w:val="004367CB"/>
    <w:rsid w:val="00452D70"/>
    <w:rsid w:val="00482E0B"/>
    <w:rsid w:val="004A578A"/>
    <w:rsid w:val="004A75B5"/>
    <w:rsid w:val="004B4FB7"/>
    <w:rsid w:val="004D2B08"/>
    <w:rsid w:val="004D65FF"/>
    <w:rsid w:val="004E6F0C"/>
    <w:rsid w:val="00500542"/>
    <w:rsid w:val="00503102"/>
    <w:rsid w:val="00505277"/>
    <w:rsid w:val="00516D32"/>
    <w:rsid w:val="0052011F"/>
    <w:rsid w:val="005254FE"/>
    <w:rsid w:val="005466B6"/>
    <w:rsid w:val="005510DF"/>
    <w:rsid w:val="0057096F"/>
    <w:rsid w:val="00572BF1"/>
    <w:rsid w:val="005802FB"/>
    <w:rsid w:val="00590CDC"/>
    <w:rsid w:val="00593FA2"/>
    <w:rsid w:val="005964F1"/>
    <w:rsid w:val="005A55D3"/>
    <w:rsid w:val="005A6D00"/>
    <w:rsid w:val="005B05A9"/>
    <w:rsid w:val="005C1B26"/>
    <w:rsid w:val="005C2267"/>
    <w:rsid w:val="005C6DA5"/>
    <w:rsid w:val="005E0365"/>
    <w:rsid w:val="005E05B5"/>
    <w:rsid w:val="005E15E4"/>
    <w:rsid w:val="005E2222"/>
    <w:rsid w:val="005F0C44"/>
    <w:rsid w:val="005F77E9"/>
    <w:rsid w:val="0060108C"/>
    <w:rsid w:val="00601734"/>
    <w:rsid w:val="00603F19"/>
    <w:rsid w:val="00604ED5"/>
    <w:rsid w:val="00605F6E"/>
    <w:rsid w:val="00606826"/>
    <w:rsid w:val="00614BB0"/>
    <w:rsid w:val="00623DD3"/>
    <w:rsid w:val="006249DE"/>
    <w:rsid w:val="00625D05"/>
    <w:rsid w:val="006303C8"/>
    <w:rsid w:val="00631B9B"/>
    <w:rsid w:val="006407C1"/>
    <w:rsid w:val="00644895"/>
    <w:rsid w:val="00644911"/>
    <w:rsid w:val="00647A7F"/>
    <w:rsid w:val="006522DE"/>
    <w:rsid w:val="00652B1E"/>
    <w:rsid w:val="00654C2B"/>
    <w:rsid w:val="00655C5C"/>
    <w:rsid w:val="00662B8D"/>
    <w:rsid w:val="00663B24"/>
    <w:rsid w:val="00667919"/>
    <w:rsid w:val="00676310"/>
    <w:rsid w:val="006859EA"/>
    <w:rsid w:val="00687BDA"/>
    <w:rsid w:val="0069586F"/>
    <w:rsid w:val="006A5116"/>
    <w:rsid w:val="006A51C7"/>
    <w:rsid w:val="006A686A"/>
    <w:rsid w:val="006B5D57"/>
    <w:rsid w:val="006B7851"/>
    <w:rsid w:val="006C5240"/>
    <w:rsid w:val="006D2EF4"/>
    <w:rsid w:val="006D363C"/>
    <w:rsid w:val="006E5588"/>
    <w:rsid w:val="006F6069"/>
    <w:rsid w:val="006F6FFA"/>
    <w:rsid w:val="00700041"/>
    <w:rsid w:val="00700413"/>
    <w:rsid w:val="00712B4E"/>
    <w:rsid w:val="007136B6"/>
    <w:rsid w:val="00713F81"/>
    <w:rsid w:val="0072444B"/>
    <w:rsid w:val="00735DFF"/>
    <w:rsid w:val="00744719"/>
    <w:rsid w:val="00751F04"/>
    <w:rsid w:val="00752F4A"/>
    <w:rsid w:val="007567CA"/>
    <w:rsid w:val="00763CBB"/>
    <w:rsid w:val="00765704"/>
    <w:rsid w:val="007661B4"/>
    <w:rsid w:val="00766DA2"/>
    <w:rsid w:val="00774891"/>
    <w:rsid w:val="007757C8"/>
    <w:rsid w:val="00783BE5"/>
    <w:rsid w:val="0079345B"/>
    <w:rsid w:val="00797A11"/>
    <w:rsid w:val="007A061D"/>
    <w:rsid w:val="007A0945"/>
    <w:rsid w:val="007B338B"/>
    <w:rsid w:val="007B6C69"/>
    <w:rsid w:val="007C3B5E"/>
    <w:rsid w:val="007C6FF3"/>
    <w:rsid w:val="007E60DD"/>
    <w:rsid w:val="007F1F4E"/>
    <w:rsid w:val="0080027A"/>
    <w:rsid w:val="008113DF"/>
    <w:rsid w:val="008306B7"/>
    <w:rsid w:val="0084696B"/>
    <w:rsid w:val="00854116"/>
    <w:rsid w:val="00856FC6"/>
    <w:rsid w:val="00861644"/>
    <w:rsid w:val="00871D61"/>
    <w:rsid w:val="008734D5"/>
    <w:rsid w:val="00883948"/>
    <w:rsid w:val="00891FA3"/>
    <w:rsid w:val="00892FC2"/>
    <w:rsid w:val="008A37E5"/>
    <w:rsid w:val="008A53F7"/>
    <w:rsid w:val="008B41EB"/>
    <w:rsid w:val="008C134A"/>
    <w:rsid w:val="008C29E4"/>
    <w:rsid w:val="008F71C4"/>
    <w:rsid w:val="008F7660"/>
    <w:rsid w:val="00900486"/>
    <w:rsid w:val="009006D7"/>
    <w:rsid w:val="00902F04"/>
    <w:rsid w:val="009162C1"/>
    <w:rsid w:val="00922379"/>
    <w:rsid w:val="00933162"/>
    <w:rsid w:val="00935817"/>
    <w:rsid w:val="00942F15"/>
    <w:rsid w:val="00945C1E"/>
    <w:rsid w:val="00964D24"/>
    <w:rsid w:val="0096669E"/>
    <w:rsid w:val="00970BF8"/>
    <w:rsid w:val="00992D3A"/>
    <w:rsid w:val="009965DA"/>
    <w:rsid w:val="009A1CF0"/>
    <w:rsid w:val="009A3D29"/>
    <w:rsid w:val="009B42FB"/>
    <w:rsid w:val="009C3570"/>
    <w:rsid w:val="009C5E5B"/>
    <w:rsid w:val="009E2BE0"/>
    <w:rsid w:val="009F0E5C"/>
    <w:rsid w:val="009F3291"/>
    <w:rsid w:val="00A078F7"/>
    <w:rsid w:val="00A13217"/>
    <w:rsid w:val="00A13EEC"/>
    <w:rsid w:val="00A17A27"/>
    <w:rsid w:val="00A356D9"/>
    <w:rsid w:val="00A41337"/>
    <w:rsid w:val="00A54510"/>
    <w:rsid w:val="00A559F4"/>
    <w:rsid w:val="00A65927"/>
    <w:rsid w:val="00A7322A"/>
    <w:rsid w:val="00A73D6B"/>
    <w:rsid w:val="00A97D54"/>
    <w:rsid w:val="00AB6512"/>
    <w:rsid w:val="00AC09E2"/>
    <w:rsid w:val="00AE2074"/>
    <w:rsid w:val="00AE3DBC"/>
    <w:rsid w:val="00AF63B8"/>
    <w:rsid w:val="00AF7036"/>
    <w:rsid w:val="00B00F84"/>
    <w:rsid w:val="00B02612"/>
    <w:rsid w:val="00B109AF"/>
    <w:rsid w:val="00B2143C"/>
    <w:rsid w:val="00B50DB9"/>
    <w:rsid w:val="00B57719"/>
    <w:rsid w:val="00B72239"/>
    <w:rsid w:val="00B72261"/>
    <w:rsid w:val="00B7540B"/>
    <w:rsid w:val="00B7542A"/>
    <w:rsid w:val="00B80DF9"/>
    <w:rsid w:val="00B90CD5"/>
    <w:rsid w:val="00B92477"/>
    <w:rsid w:val="00B979CC"/>
    <w:rsid w:val="00BA0403"/>
    <w:rsid w:val="00BA482E"/>
    <w:rsid w:val="00BA6190"/>
    <w:rsid w:val="00BB52B5"/>
    <w:rsid w:val="00BC754D"/>
    <w:rsid w:val="00BF1C4F"/>
    <w:rsid w:val="00BF2DAD"/>
    <w:rsid w:val="00C13A03"/>
    <w:rsid w:val="00C24544"/>
    <w:rsid w:val="00C411A3"/>
    <w:rsid w:val="00C41BBA"/>
    <w:rsid w:val="00C43DB5"/>
    <w:rsid w:val="00C44869"/>
    <w:rsid w:val="00C44DE8"/>
    <w:rsid w:val="00C45BDF"/>
    <w:rsid w:val="00C531ED"/>
    <w:rsid w:val="00C53DA1"/>
    <w:rsid w:val="00C62C00"/>
    <w:rsid w:val="00CA0338"/>
    <w:rsid w:val="00CA1A30"/>
    <w:rsid w:val="00CB5482"/>
    <w:rsid w:val="00CB6325"/>
    <w:rsid w:val="00CE0DC3"/>
    <w:rsid w:val="00CF37A7"/>
    <w:rsid w:val="00D07BA2"/>
    <w:rsid w:val="00D07CCD"/>
    <w:rsid w:val="00D2584B"/>
    <w:rsid w:val="00D263C6"/>
    <w:rsid w:val="00D33E7A"/>
    <w:rsid w:val="00D43B84"/>
    <w:rsid w:val="00D45E3F"/>
    <w:rsid w:val="00D66864"/>
    <w:rsid w:val="00D75058"/>
    <w:rsid w:val="00D9764E"/>
    <w:rsid w:val="00DA3EFC"/>
    <w:rsid w:val="00DA658A"/>
    <w:rsid w:val="00DC4A3A"/>
    <w:rsid w:val="00DD7496"/>
    <w:rsid w:val="00DE0D00"/>
    <w:rsid w:val="00DE2ECE"/>
    <w:rsid w:val="00DE363D"/>
    <w:rsid w:val="00DE5182"/>
    <w:rsid w:val="00DF157D"/>
    <w:rsid w:val="00DF4D16"/>
    <w:rsid w:val="00E0558E"/>
    <w:rsid w:val="00E05B61"/>
    <w:rsid w:val="00E15309"/>
    <w:rsid w:val="00E16F9D"/>
    <w:rsid w:val="00E329B6"/>
    <w:rsid w:val="00E465D5"/>
    <w:rsid w:val="00E465FA"/>
    <w:rsid w:val="00E51B3F"/>
    <w:rsid w:val="00E61E1B"/>
    <w:rsid w:val="00E75159"/>
    <w:rsid w:val="00E75B80"/>
    <w:rsid w:val="00E87B79"/>
    <w:rsid w:val="00E91BB8"/>
    <w:rsid w:val="00E95E84"/>
    <w:rsid w:val="00EA06EC"/>
    <w:rsid w:val="00EA2118"/>
    <w:rsid w:val="00EA2A57"/>
    <w:rsid w:val="00EB1B50"/>
    <w:rsid w:val="00EB336A"/>
    <w:rsid w:val="00EB6772"/>
    <w:rsid w:val="00EC5543"/>
    <w:rsid w:val="00ED1FF2"/>
    <w:rsid w:val="00EE5558"/>
    <w:rsid w:val="00EE74B6"/>
    <w:rsid w:val="00EF033F"/>
    <w:rsid w:val="00EF54AC"/>
    <w:rsid w:val="00EF5F26"/>
    <w:rsid w:val="00F00C73"/>
    <w:rsid w:val="00F01B51"/>
    <w:rsid w:val="00F02CE9"/>
    <w:rsid w:val="00F03045"/>
    <w:rsid w:val="00F05565"/>
    <w:rsid w:val="00F06506"/>
    <w:rsid w:val="00F31F82"/>
    <w:rsid w:val="00F40336"/>
    <w:rsid w:val="00F562E0"/>
    <w:rsid w:val="00F569AB"/>
    <w:rsid w:val="00F73090"/>
    <w:rsid w:val="00F87B6E"/>
    <w:rsid w:val="00F92AE8"/>
    <w:rsid w:val="00FA1CAA"/>
    <w:rsid w:val="00FA5ACB"/>
    <w:rsid w:val="00FB4164"/>
    <w:rsid w:val="00FB4862"/>
    <w:rsid w:val="00FB556F"/>
    <w:rsid w:val="00FC293B"/>
    <w:rsid w:val="00FD1CBE"/>
    <w:rsid w:val="00FD6F1E"/>
    <w:rsid w:val="00FF4685"/>
    <w:rsid w:val="00FF6298"/>
    <w:rsid w:val="00FF6B5F"/>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A0811"/>
  <w15:chartTrackingRefBased/>
  <w15:docId w15:val="{B6E6C5BD-387C-4CFC-9A0E-AF5177D5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43C"/>
  </w:style>
  <w:style w:type="paragraph" w:styleId="Titre1">
    <w:name w:val="heading 1"/>
    <w:basedOn w:val="Normal"/>
    <w:next w:val="Normal"/>
    <w:link w:val="Titre1Car"/>
    <w:uiPriority w:val="9"/>
    <w:qFormat/>
    <w:rsid w:val="00B2143C"/>
    <w:pPr>
      <w:pBdr>
        <w:top w:val="single" w:sz="24" w:space="0" w:color="99CB38" w:themeColor="accent1"/>
        <w:left w:val="single" w:sz="24" w:space="0" w:color="99CB38" w:themeColor="accent1"/>
        <w:bottom w:val="single" w:sz="24" w:space="0" w:color="99CB38" w:themeColor="accent1"/>
        <w:right w:val="single" w:sz="24" w:space="0" w:color="99CB38" w:themeColor="accent1"/>
      </w:pBdr>
      <w:shd w:val="clear" w:color="auto" w:fill="99CB38"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B2143C"/>
    <w:pPr>
      <w:pBdr>
        <w:top w:val="single" w:sz="24" w:space="0" w:color="EAF4D7" w:themeColor="accent1" w:themeTint="33"/>
        <w:left w:val="single" w:sz="24" w:space="0" w:color="EAF4D7" w:themeColor="accent1" w:themeTint="33"/>
        <w:bottom w:val="single" w:sz="24" w:space="0" w:color="EAF4D7" w:themeColor="accent1" w:themeTint="33"/>
        <w:right w:val="single" w:sz="24" w:space="0" w:color="EAF4D7" w:themeColor="accent1" w:themeTint="33"/>
      </w:pBdr>
      <w:shd w:val="clear" w:color="auto" w:fill="EAF4D7"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B2143C"/>
    <w:pPr>
      <w:pBdr>
        <w:top w:val="single" w:sz="6" w:space="2" w:color="99CB38" w:themeColor="accent1"/>
      </w:pBdr>
      <w:spacing w:before="300" w:after="0"/>
      <w:outlineLvl w:val="2"/>
    </w:pPr>
    <w:rPr>
      <w:caps/>
      <w:color w:val="4C661A" w:themeColor="accent1" w:themeShade="7F"/>
      <w:spacing w:val="15"/>
    </w:rPr>
  </w:style>
  <w:style w:type="paragraph" w:styleId="Titre4">
    <w:name w:val="heading 4"/>
    <w:basedOn w:val="Normal"/>
    <w:next w:val="Normal"/>
    <w:link w:val="Titre4Car"/>
    <w:uiPriority w:val="9"/>
    <w:unhideWhenUsed/>
    <w:qFormat/>
    <w:rsid w:val="00B2143C"/>
    <w:pPr>
      <w:pBdr>
        <w:top w:val="dotted" w:sz="6" w:space="2" w:color="99CB38" w:themeColor="accent1"/>
      </w:pBdr>
      <w:spacing w:before="200" w:after="0"/>
      <w:outlineLvl w:val="3"/>
    </w:pPr>
    <w:rPr>
      <w:caps/>
      <w:color w:val="729928" w:themeColor="accent1" w:themeShade="BF"/>
      <w:spacing w:val="10"/>
    </w:rPr>
  </w:style>
  <w:style w:type="paragraph" w:styleId="Titre5">
    <w:name w:val="heading 5"/>
    <w:basedOn w:val="Normal"/>
    <w:next w:val="Normal"/>
    <w:link w:val="Titre5Car"/>
    <w:uiPriority w:val="9"/>
    <w:semiHidden/>
    <w:unhideWhenUsed/>
    <w:qFormat/>
    <w:rsid w:val="00B2143C"/>
    <w:pPr>
      <w:pBdr>
        <w:bottom w:val="single" w:sz="6" w:space="1" w:color="99CB38" w:themeColor="accent1"/>
      </w:pBdr>
      <w:spacing w:before="200" w:after="0"/>
      <w:outlineLvl w:val="4"/>
    </w:pPr>
    <w:rPr>
      <w:caps/>
      <w:color w:val="729928" w:themeColor="accent1" w:themeShade="BF"/>
      <w:spacing w:val="10"/>
    </w:rPr>
  </w:style>
  <w:style w:type="paragraph" w:styleId="Titre6">
    <w:name w:val="heading 6"/>
    <w:basedOn w:val="Normal"/>
    <w:next w:val="Normal"/>
    <w:link w:val="Titre6Car"/>
    <w:uiPriority w:val="9"/>
    <w:semiHidden/>
    <w:unhideWhenUsed/>
    <w:qFormat/>
    <w:rsid w:val="00B2143C"/>
    <w:pPr>
      <w:pBdr>
        <w:bottom w:val="dotted" w:sz="6" w:space="1" w:color="99CB38" w:themeColor="accent1"/>
      </w:pBdr>
      <w:spacing w:before="200" w:after="0"/>
      <w:outlineLvl w:val="5"/>
    </w:pPr>
    <w:rPr>
      <w:caps/>
      <w:color w:val="729928" w:themeColor="accent1" w:themeShade="BF"/>
      <w:spacing w:val="10"/>
    </w:rPr>
  </w:style>
  <w:style w:type="paragraph" w:styleId="Titre7">
    <w:name w:val="heading 7"/>
    <w:basedOn w:val="Normal"/>
    <w:next w:val="Normal"/>
    <w:link w:val="Titre7Car"/>
    <w:uiPriority w:val="9"/>
    <w:unhideWhenUsed/>
    <w:qFormat/>
    <w:rsid w:val="00B2143C"/>
    <w:pPr>
      <w:spacing w:before="200" w:after="0"/>
      <w:outlineLvl w:val="6"/>
    </w:pPr>
    <w:rPr>
      <w:caps/>
      <w:color w:val="729928" w:themeColor="accent1" w:themeShade="BF"/>
      <w:spacing w:val="10"/>
    </w:rPr>
  </w:style>
  <w:style w:type="paragraph" w:styleId="Titre8">
    <w:name w:val="heading 8"/>
    <w:basedOn w:val="Normal"/>
    <w:next w:val="Normal"/>
    <w:link w:val="Titre8Car"/>
    <w:uiPriority w:val="9"/>
    <w:unhideWhenUsed/>
    <w:qFormat/>
    <w:rsid w:val="00B2143C"/>
    <w:pPr>
      <w:spacing w:before="200" w:after="0"/>
      <w:outlineLvl w:val="7"/>
    </w:pPr>
    <w:rPr>
      <w:caps/>
      <w:spacing w:val="10"/>
      <w:sz w:val="18"/>
      <w:szCs w:val="18"/>
    </w:rPr>
  </w:style>
  <w:style w:type="paragraph" w:styleId="Titre9">
    <w:name w:val="heading 9"/>
    <w:basedOn w:val="Normal"/>
    <w:next w:val="Normal"/>
    <w:link w:val="Titre9Car"/>
    <w:uiPriority w:val="9"/>
    <w:unhideWhenUsed/>
    <w:qFormat/>
    <w:rsid w:val="00B2143C"/>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143C"/>
    <w:rPr>
      <w:caps/>
      <w:color w:val="FFFFFF" w:themeColor="background1"/>
      <w:spacing w:val="15"/>
      <w:sz w:val="22"/>
      <w:szCs w:val="22"/>
      <w:shd w:val="clear" w:color="auto" w:fill="99CB38" w:themeFill="accent1"/>
    </w:rPr>
  </w:style>
  <w:style w:type="character" w:customStyle="1" w:styleId="Titre2Car">
    <w:name w:val="Titre 2 Car"/>
    <w:basedOn w:val="Policepardfaut"/>
    <w:link w:val="Titre2"/>
    <w:uiPriority w:val="9"/>
    <w:rsid w:val="00B2143C"/>
    <w:rPr>
      <w:caps/>
      <w:spacing w:val="15"/>
      <w:shd w:val="clear" w:color="auto" w:fill="EAF4D7" w:themeFill="accent1" w:themeFillTint="33"/>
    </w:rPr>
  </w:style>
  <w:style w:type="paragraph" w:styleId="Listenumros2">
    <w:name w:val="List Number 2"/>
    <w:basedOn w:val="Normal"/>
    <w:uiPriority w:val="99"/>
    <w:semiHidden/>
    <w:unhideWhenUsed/>
    <w:rsid w:val="00CA0338"/>
    <w:pPr>
      <w:numPr>
        <w:numId w:val="1"/>
      </w:numPr>
      <w:contextualSpacing/>
    </w:pPr>
  </w:style>
  <w:style w:type="character" w:customStyle="1" w:styleId="Titre3Car">
    <w:name w:val="Titre 3 Car"/>
    <w:basedOn w:val="Policepardfaut"/>
    <w:link w:val="Titre3"/>
    <w:uiPriority w:val="9"/>
    <w:rsid w:val="00B2143C"/>
    <w:rPr>
      <w:caps/>
      <w:color w:val="4C661A" w:themeColor="accent1" w:themeShade="7F"/>
      <w:spacing w:val="15"/>
    </w:rPr>
  </w:style>
  <w:style w:type="paragraph" w:styleId="Listenumros">
    <w:name w:val="List Number"/>
    <w:basedOn w:val="Normal"/>
    <w:uiPriority w:val="99"/>
    <w:semiHidden/>
    <w:unhideWhenUsed/>
    <w:rsid w:val="00CA0338"/>
    <w:pPr>
      <w:numPr>
        <w:numId w:val="9"/>
      </w:numPr>
      <w:contextualSpacing/>
    </w:pPr>
  </w:style>
  <w:style w:type="paragraph" w:customStyle="1" w:styleId="StyleTitre3Premireligne0cm">
    <w:name w:val="Style Titre 3 + Première ligne : 0 cm"/>
    <w:basedOn w:val="Titre2"/>
    <w:autoRedefine/>
    <w:rsid w:val="00CA0338"/>
    <w:rPr>
      <w:rFonts w:cs="Times New Roman"/>
      <w:iCs/>
    </w:rPr>
  </w:style>
  <w:style w:type="character" w:customStyle="1" w:styleId="Titre4Car">
    <w:name w:val="Titre 4 Car"/>
    <w:basedOn w:val="Policepardfaut"/>
    <w:link w:val="Titre4"/>
    <w:uiPriority w:val="9"/>
    <w:rsid w:val="00B2143C"/>
    <w:rPr>
      <w:caps/>
      <w:color w:val="729928" w:themeColor="accent1" w:themeShade="BF"/>
      <w:spacing w:val="10"/>
    </w:rPr>
  </w:style>
  <w:style w:type="character" w:customStyle="1" w:styleId="Titre5Car">
    <w:name w:val="Titre 5 Car"/>
    <w:basedOn w:val="Policepardfaut"/>
    <w:link w:val="Titre5"/>
    <w:uiPriority w:val="9"/>
    <w:semiHidden/>
    <w:rsid w:val="00B2143C"/>
    <w:rPr>
      <w:caps/>
      <w:color w:val="729928" w:themeColor="accent1" w:themeShade="BF"/>
      <w:spacing w:val="10"/>
    </w:rPr>
  </w:style>
  <w:style w:type="character" w:customStyle="1" w:styleId="Titre6Car">
    <w:name w:val="Titre 6 Car"/>
    <w:basedOn w:val="Policepardfaut"/>
    <w:link w:val="Titre6"/>
    <w:uiPriority w:val="9"/>
    <w:semiHidden/>
    <w:rsid w:val="00B2143C"/>
    <w:rPr>
      <w:caps/>
      <w:color w:val="729928" w:themeColor="accent1" w:themeShade="BF"/>
      <w:spacing w:val="10"/>
    </w:rPr>
  </w:style>
  <w:style w:type="character" w:customStyle="1" w:styleId="Titre7Car">
    <w:name w:val="Titre 7 Car"/>
    <w:basedOn w:val="Policepardfaut"/>
    <w:link w:val="Titre7"/>
    <w:uiPriority w:val="9"/>
    <w:rsid w:val="00B2143C"/>
    <w:rPr>
      <w:caps/>
      <w:color w:val="729928" w:themeColor="accent1" w:themeShade="BF"/>
      <w:spacing w:val="10"/>
    </w:rPr>
  </w:style>
  <w:style w:type="character" w:customStyle="1" w:styleId="Titre8Car">
    <w:name w:val="Titre 8 Car"/>
    <w:basedOn w:val="Policepardfaut"/>
    <w:link w:val="Titre8"/>
    <w:uiPriority w:val="9"/>
    <w:rsid w:val="00B2143C"/>
    <w:rPr>
      <w:caps/>
      <w:spacing w:val="10"/>
      <w:sz w:val="18"/>
      <w:szCs w:val="18"/>
    </w:rPr>
  </w:style>
  <w:style w:type="character" w:customStyle="1" w:styleId="Titre9Car">
    <w:name w:val="Titre 9 Car"/>
    <w:basedOn w:val="Policepardfaut"/>
    <w:link w:val="Titre9"/>
    <w:uiPriority w:val="9"/>
    <w:rsid w:val="00B2143C"/>
    <w:rPr>
      <w:i/>
      <w:iCs/>
      <w:caps/>
      <w:spacing w:val="10"/>
      <w:sz w:val="18"/>
      <w:szCs w:val="18"/>
    </w:rPr>
  </w:style>
  <w:style w:type="paragraph" w:styleId="Lgende">
    <w:name w:val="caption"/>
    <w:basedOn w:val="Normal"/>
    <w:next w:val="Normal"/>
    <w:uiPriority w:val="35"/>
    <w:unhideWhenUsed/>
    <w:qFormat/>
    <w:rsid w:val="00B2143C"/>
    <w:rPr>
      <w:b/>
      <w:bCs/>
      <w:color w:val="729928" w:themeColor="accent1" w:themeShade="BF"/>
      <w:sz w:val="16"/>
      <w:szCs w:val="16"/>
    </w:rPr>
  </w:style>
  <w:style w:type="paragraph" w:styleId="Titre">
    <w:name w:val="Title"/>
    <w:basedOn w:val="Normal"/>
    <w:next w:val="Normal"/>
    <w:link w:val="TitreCar"/>
    <w:uiPriority w:val="10"/>
    <w:qFormat/>
    <w:rsid w:val="00B2143C"/>
    <w:pPr>
      <w:spacing w:before="0" w:after="0"/>
    </w:pPr>
    <w:rPr>
      <w:rFonts w:asciiTheme="majorHAnsi" w:eastAsiaTheme="majorEastAsia" w:hAnsiTheme="majorHAnsi" w:cstheme="majorBidi"/>
      <w:caps/>
      <w:color w:val="99CB38" w:themeColor="accent1"/>
      <w:spacing w:val="10"/>
      <w:sz w:val="52"/>
      <w:szCs w:val="52"/>
    </w:rPr>
  </w:style>
  <w:style w:type="character" w:customStyle="1" w:styleId="TitreCar">
    <w:name w:val="Titre Car"/>
    <w:basedOn w:val="Policepardfaut"/>
    <w:link w:val="Titre"/>
    <w:uiPriority w:val="10"/>
    <w:rsid w:val="00B2143C"/>
    <w:rPr>
      <w:rFonts w:asciiTheme="majorHAnsi" w:eastAsiaTheme="majorEastAsia" w:hAnsiTheme="majorHAnsi" w:cstheme="majorBidi"/>
      <w:caps/>
      <w:color w:val="99CB38" w:themeColor="accent1"/>
      <w:spacing w:val="10"/>
      <w:sz w:val="52"/>
      <w:szCs w:val="52"/>
    </w:rPr>
  </w:style>
  <w:style w:type="paragraph" w:styleId="Sous-titre">
    <w:name w:val="Subtitle"/>
    <w:basedOn w:val="Normal"/>
    <w:next w:val="Normal"/>
    <w:link w:val="Sous-titreCar"/>
    <w:uiPriority w:val="11"/>
    <w:qFormat/>
    <w:rsid w:val="00B2143C"/>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B2143C"/>
    <w:rPr>
      <w:caps/>
      <w:color w:val="595959" w:themeColor="text1" w:themeTint="A6"/>
      <w:spacing w:val="10"/>
      <w:sz w:val="21"/>
      <w:szCs w:val="21"/>
    </w:rPr>
  </w:style>
  <w:style w:type="character" w:styleId="lev">
    <w:name w:val="Strong"/>
    <w:uiPriority w:val="22"/>
    <w:qFormat/>
    <w:rsid w:val="00B2143C"/>
    <w:rPr>
      <w:b/>
      <w:bCs/>
    </w:rPr>
  </w:style>
  <w:style w:type="character" w:styleId="Accentuation">
    <w:name w:val="Emphasis"/>
    <w:uiPriority w:val="20"/>
    <w:qFormat/>
    <w:rsid w:val="00B2143C"/>
    <w:rPr>
      <w:caps/>
      <w:color w:val="4C661A" w:themeColor="accent1" w:themeShade="7F"/>
      <w:spacing w:val="5"/>
    </w:rPr>
  </w:style>
  <w:style w:type="paragraph" w:styleId="Sansinterligne">
    <w:name w:val="No Spacing"/>
    <w:uiPriority w:val="1"/>
    <w:qFormat/>
    <w:rsid w:val="00B2143C"/>
    <w:pPr>
      <w:spacing w:after="0" w:line="240" w:lineRule="auto"/>
    </w:pPr>
  </w:style>
  <w:style w:type="paragraph" w:styleId="Paragraphedeliste">
    <w:name w:val="List Paragraph"/>
    <w:basedOn w:val="Normal"/>
    <w:uiPriority w:val="34"/>
    <w:qFormat/>
    <w:rsid w:val="00B72261"/>
    <w:pPr>
      <w:ind w:left="720"/>
      <w:contextualSpacing/>
    </w:pPr>
  </w:style>
  <w:style w:type="paragraph" w:styleId="Citation">
    <w:name w:val="Quote"/>
    <w:basedOn w:val="Normal"/>
    <w:next w:val="Normal"/>
    <w:link w:val="CitationCar"/>
    <w:uiPriority w:val="29"/>
    <w:qFormat/>
    <w:rsid w:val="00B2143C"/>
    <w:rPr>
      <w:i/>
      <w:iCs/>
      <w:sz w:val="24"/>
      <w:szCs w:val="24"/>
    </w:rPr>
  </w:style>
  <w:style w:type="character" w:customStyle="1" w:styleId="CitationCar">
    <w:name w:val="Citation Car"/>
    <w:basedOn w:val="Policepardfaut"/>
    <w:link w:val="Citation"/>
    <w:uiPriority w:val="29"/>
    <w:rsid w:val="00B2143C"/>
    <w:rPr>
      <w:i/>
      <w:iCs/>
      <w:sz w:val="24"/>
      <w:szCs w:val="24"/>
    </w:rPr>
  </w:style>
  <w:style w:type="paragraph" w:styleId="Citationintense">
    <w:name w:val="Intense Quote"/>
    <w:basedOn w:val="Normal"/>
    <w:next w:val="Normal"/>
    <w:link w:val="CitationintenseCar"/>
    <w:uiPriority w:val="30"/>
    <w:qFormat/>
    <w:rsid w:val="00B2143C"/>
    <w:pPr>
      <w:spacing w:before="240" w:after="240" w:line="240" w:lineRule="auto"/>
      <w:ind w:left="1080" w:right="1080"/>
      <w:jc w:val="center"/>
    </w:pPr>
    <w:rPr>
      <w:color w:val="99CB38" w:themeColor="accent1"/>
      <w:sz w:val="24"/>
      <w:szCs w:val="24"/>
    </w:rPr>
  </w:style>
  <w:style w:type="character" w:customStyle="1" w:styleId="CitationintenseCar">
    <w:name w:val="Citation intense Car"/>
    <w:basedOn w:val="Policepardfaut"/>
    <w:link w:val="Citationintense"/>
    <w:uiPriority w:val="30"/>
    <w:rsid w:val="00B2143C"/>
    <w:rPr>
      <w:color w:val="99CB38" w:themeColor="accent1"/>
      <w:sz w:val="24"/>
      <w:szCs w:val="24"/>
    </w:rPr>
  </w:style>
  <w:style w:type="character" w:styleId="Accentuationlgre">
    <w:name w:val="Subtle Emphasis"/>
    <w:uiPriority w:val="19"/>
    <w:qFormat/>
    <w:rsid w:val="00B2143C"/>
    <w:rPr>
      <w:i/>
      <w:iCs/>
      <w:color w:val="4C661A" w:themeColor="accent1" w:themeShade="7F"/>
    </w:rPr>
  </w:style>
  <w:style w:type="character" w:styleId="Accentuationintense">
    <w:name w:val="Intense Emphasis"/>
    <w:uiPriority w:val="21"/>
    <w:qFormat/>
    <w:rsid w:val="00B2143C"/>
    <w:rPr>
      <w:b/>
      <w:bCs/>
      <w:caps/>
      <w:color w:val="4C661A" w:themeColor="accent1" w:themeShade="7F"/>
      <w:spacing w:val="10"/>
    </w:rPr>
  </w:style>
  <w:style w:type="character" w:styleId="Rfrencelgre">
    <w:name w:val="Subtle Reference"/>
    <w:uiPriority w:val="31"/>
    <w:qFormat/>
    <w:rsid w:val="00B2143C"/>
    <w:rPr>
      <w:b/>
      <w:bCs/>
      <w:color w:val="99CB38" w:themeColor="accent1"/>
    </w:rPr>
  </w:style>
  <w:style w:type="character" w:styleId="Rfrenceintense">
    <w:name w:val="Intense Reference"/>
    <w:uiPriority w:val="32"/>
    <w:qFormat/>
    <w:rsid w:val="00B2143C"/>
    <w:rPr>
      <w:b/>
      <w:bCs/>
      <w:i/>
      <w:iCs/>
      <w:caps/>
      <w:color w:val="99CB38" w:themeColor="accent1"/>
    </w:rPr>
  </w:style>
  <w:style w:type="character" w:styleId="Titredulivre">
    <w:name w:val="Book Title"/>
    <w:uiPriority w:val="33"/>
    <w:qFormat/>
    <w:rsid w:val="00B2143C"/>
    <w:rPr>
      <w:b/>
      <w:bCs/>
      <w:i/>
      <w:iCs/>
      <w:spacing w:val="0"/>
    </w:rPr>
  </w:style>
  <w:style w:type="paragraph" w:styleId="En-ttedetabledesmatires">
    <w:name w:val="TOC Heading"/>
    <w:basedOn w:val="Titre1"/>
    <w:next w:val="Normal"/>
    <w:uiPriority w:val="39"/>
    <w:semiHidden/>
    <w:unhideWhenUsed/>
    <w:qFormat/>
    <w:rsid w:val="00B2143C"/>
    <w:pPr>
      <w:outlineLvl w:val="9"/>
    </w:pPr>
  </w:style>
  <w:style w:type="paragraph" w:styleId="En-tte">
    <w:name w:val="header"/>
    <w:basedOn w:val="Normal"/>
    <w:link w:val="En-tteCar"/>
    <w:uiPriority w:val="99"/>
    <w:unhideWhenUsed/>
    <w:rsid w:val="00BB52B5"/>
    <w:pPr>
      <w:tabs>
        <w:tab w:val="center" w:pos="4536"/>
        <w:tab w:val="right" w:pos="9072"/>
      </w:tabs>
      <w:spacing w:before="0" w:after="0" w:line="240" w:lineRule="auto"/>
    </w:pPr>
  </w:style>
  <w:style w:type="character" w:customStyle="1" w:styleId="En-tteCar">
    <w:name w:val="En-tête Car"/>
    <w:basedOn w:val="Policepardfaut"/>
    <w:link w:val="En-tte"/>
    <w:uiPriority w:val="99"/>
    <w:rsid w:val="00BB52B5"/>
  </w:style>
  <w:style w:type="paragraph" w:styleId="Pieddepage">
    <w:name w:val="footer"/>
    <w:basedOn w:val="Normal"/>
    <w:link w:val="PieddepageCar"/>
    <w:uiPriority w:val="99"/>
    <w:unhideWhenUsed/>
    <w:rsid w:val="00BB52B5"/>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B52B5"/>
  </w:style>
  <w:style w:type="character" w:styleId="Marquedecommentaire">
    <w:name w:val="annotation reference"/>
    <w:basedOn w:val="Policepardfaut"/>
    <w:uiPriority w:val="99"/>
    <w:semiHidden/>
    <w:unhideWhenUsed/>
    <w:rsid w:val="003420F4"/>
    <w:rPr>
      <w:sz w:val="16"/>
      <w:szCs w:val="16"/>
    </w:rPr>
  </w:style>
  <w:style w:type="paragraph" w:styleId="Commentaire">
    <w:name w:val="annotation text"/>
    <w:basedOn w:val="Normal"/>
    <w:link w:val="CommentaireCar"/>
    <w:uiPriority w:val="99"/>
    <w:unhideWhenUsed/>
    <w:rsid w:val="003420F4"/>
    <w:pPr>
      <w:spacing w:line="240" w:lineRule="auto"/>
    </w:pPr>
  </w:style>
  <w:style w:type="character" w:customStyle="1" w:styleId="CommentaireCar">
    <w:name w:val="Commentaire Car"/>
    <w:basedOn w:val="Policepardfaut"/>
    <w:link w:val="Commentaire"/>
    <w:uiPriority w:val="99"/>
    <w:rsid w:val="003420F4"/>
  </w:style>
  <w:style w:type="paragraph" w:styleId="Objetducommentaire">
    <w:name w:val="annotation subject"/>
    <w:basedOn w:val="Commentaire"/>
    <w:next w:val="Commentaire"/>
    <w:link w:val="ObjetducommentaireCar"/>
    <w:uiPriority w:val="99"/>
    <w:semiHidden/>
    <w:unhideWhenUsed/>
    <w:rsid w:val="003420F4"/>
    <w:rPr>
      <w:b/>
      <w:bCs/>
    </w:rPr>
  </w:style>
  <w:style w:type="character" w:customStyle="1" w:styleId="ObjetducommentaireCar">
    <w:name w:val="Objet du commentaire Car"/>
    <w:basedOn w:val="CommentaireCar"/>
    <w:link w:val="Objetducommentaire"/>
    <w:uiPriority w:val="99"/>
    <w:semiHidden/>
    <w:rsid w:val="003420F4"/>
    <w:rPr>
      <w:b/>
      <w:bCs/>
    </w:rPr>
  </w:style>
  <w:style w:type="paragraph" w:styleId="Rvision">
    <w:name w:val="Revision"/>
    <w:hidden/>
    <w:uiPriority w:val="99"/>
    <w:semiHidden/>
    <w:rsid w:val="00765704"/>
    <w:pPr>
      <w:spacing w:before="0" w:after="0" w:line="240" w:lineRule="auto"/>
    </w:pPr>
  </w:style>
  <w:style w:type="character" w:customStyle="1" w:styleId="cf01">
    <w:name w:val="cf01"/>
    <w:basedOn w:val="Policepardfaut"/>
    <w:rsid w:val="00A13217"/>
    <w:rPr>
      <w:rFonts w:ascii="Segoe UI" w:hAnsi="Segoe UI" w:cs="Segoe UI" w:hint="default"/>
      <w:sz w:val="18"/>
      <w:szCs w:val="18"/>
    </w:rPr>
  </w:style>
  <w:style w:type="table" w:styleId="Grilledutableau">
    <w:name w:val="Table Grid"/>
    <w:basedOn w:val="TableauNormal"/>
    <w:uiPriority w:val="39"/>
    <w:rsid w:val="00D75058"/>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2198">
      <w:bodyDiv w:val="1"/>
      <w:marLeft w:val="0"/>
      <w:marRight w:val="0"/>
      <w:marTop w:val="0"/>
      <w:marBottom w:val="0"/>
      <w:divBdr>
        <w:top w:val="none" w:sz="0" w:space="0" w:color="auto"/>
        <w:left w:val="none" w:sz="0" w:space="0" w:color="auto"/>
        <w:bottom w:val="none" w:sz="0" w:space="0" w:color="auto"/>
        <w:right w:val="none" w:sz="0" w:space="0" w:color="auto"/>
      </w:divBdr>
    </w:div>
    <w:div w:id="1018695244">
      <w:bodyDiv w:val="1"/>
      <w:marLeft w:val="0"/>
      <w:marRight w:val="0"/>
      <w:marTop w:val="0"/>
      <w:marBottom w:val="0"/>
      <w:divBdr>
        <w:top w:val="none" w:sz="0" w:space="0" w:color="auto"/>
        <w:left w:val="none" w:sz="0" w:space="0" w:color="auto"/>
        <w:bottom w:val="none" w:sz="0" w:space="0" w:color="auto"/>
        <w:right w:val="none" w:sz="0" w:space="0" w:color="auto"/>
      </w:divBdr>
      <w:divsChild>
        <w:div w:id="2092655918">
          <w:marLeft w:val="547"/>
          <w:marRight w:val="0"/>
          <w:marTop w:val="0"/>
          <w:marBottom w:val="0"/>
          <w:divBdr>
            <w:top w:val="none" w:sz="0" w:space="0" w:color="auto"/>
            <w:left w:val="none" w:sz="0" w:space="0" w:color="auto"/>
            <w:bottom w:val="none" w:sz="0" w:space="0" w:color="auto"/>
            <w:right w:val="none" w:sz="0" w:space="0" w:color="auto"/>
          </w:divBdr>
        </w:div>
      </w:divsChild>
    </w:div>
    <w:div w:id="1159811172">
      <w:bodyDiv w:val="1"/>
      <w:marLeft w:val="0"/>
      <w:marRight w:val="0"/>
      <w:marTop w:val="0"/>
      <w:marBottom w:val="0"/>
      <w:divBdr>
        <w:top w:val="none" w:sz="0" w:space="0" w:color="auto"/>
        <w:left w:val="none" w:sz="0" w:space="0" w:color="auto"/>
        <w:bottom w:val="none" w:sz="0" w:space="0" w:color="auto"/>
        <w:right w:val="none" w:sz="0" w:space="0" w:color="auto"/>
      </w:divBdr>
      <w:divsChild>
        <w:div w:id="130558832">
          <w:marLeft w:val="547"/>
          <w:marRight w:val="0"/>
          <w:marTop w:val="0"/>
          <w:marBottom w:val="0"/>
          <w:divBdr>
            <w:top w:val="none" w:sz="0" w:space="0" w:color="auto"/>
            <w:left w:val="none" w:sz="0" w:space="0" w:color="auto"/>
            <w:bottom w:val="none" w:sz="0" w:space="0" w:color="auto"/>
            <w:right w:val="none" w:sz="0" w:space="0" w:color="auto"/>
          </w:divBdr>
        </w:div>
        <w:div w:id="213005589">
          <w:marLeft w:val="547"/>
          <w:marRight w:val="0"/>
          <w:marTop w:val="0"/>
          <w:marBottom w:val="0"/>
          <w:divBdr>
            <w:top w:val="none" w:sz="0" w:space="0" w:color="auto"/>
            <w:left w:val="none" w:sz="0" w:space="0" w:color="auto"/>
            <w:bottom w:val="none" w:sz="0" w:space="0" w:color="auto"/>
            <w:right w:val="none" w:sz="0" w:space="0" w:color="auto"/>
          </w:divBdr>
        </w:div>
        <w:div w:id="812648173">
          <w:marLeft w:val="547"/>
          <w:marRight w:val="0"/>
          <w:marTop w:val="0"/>
          <w:marBottom w:val="0"/>
          <w:divBdr>
            <w:top w:val="none" w:sz="0" w:space="0" w:color="auto"/>
            <w:left w:val="none" w:sz="0" w:space="0" w:color="auto"/>
            <w:bottom w:val="none" w:sz="0" w:space="0" w:color="auto"/>
            <w:right w:val="none" w:sz="0" w:space="0" w:color="auto"/>
          </w:divBdr>
        </w:div>
        <w:div w:id="928194548">
          <w:marLeft w:val="547"/>
          <w:marRight w:val="0"/>
          <w:marTop w:val="0"/>
          <w:marBottom w:val="0"/>
          <w:divBdr>
            <w:top w:val="none" w:sz="0" w:space="0" w:color="auto"/>
            <w:left w:val="none" w:sz="0" w:space="0" w:color="auto"/>
            <w:bottom w:val="none" w:sz="0" w:space="0" w:color="auto"/>
            <w:right w:val="none" w:sz="0" w:space="0" w:color="auto"/>
          </w:divBdr>
        </w:div>
        <w:div w:id="1502232409">
          <w:marLeft w:val="547"/>
          <w:marRight w:val="0"/>
          <w:marTop w:val="0"/>
          <w:marBottom w:val="0"/>
          <w:divBdr>
            <w:top w:val="none" w:sz="0" w:space="0" w:color="auto"/>
            <w:left w:val="none" w:sz="0" w:space="0" w:color="auto"/>
            <w:bottom w:val="none" w:sz="0" w:space="0" w:color="auto"/>
            <w:right w:val="none" w:sz="0" w:space="0" w:color="auto"/>
          </w:divBdr>
        </w:div>
        <w:div w:id="1674453288">
          <w:marLeft w:val="547"/>
          <w:marRight w:val="0"/>
          <w:marTop w:val="0"/>
          <w:marBottom w:val="0"/>
          <w:divBdr>
            <w:top w:val="none" w:sz="0" w:space="0" w:color="auto"/>
            <w:left w:val="none" w:sz="0" w:space="0" w:color="auto"/>
            <w:bottom w:val="none" w:sz="0" w:space="0" w:color="auto"/>
            <w:right w:val="none" w:sz="0" w:space="0" w:color="auto"/>
          </w:divBdr>
        </w:div>
        <w:div w:id="2136487480">
          <w:marLeft w:val="547"/>
          <w:marRight w:val="0"/>
          <w:marTop w:val="0"/>
          <w:marBottom w:val="0"/>
          <w:divBdr>
            <w:top w:val="none" w:sz="0" w:space="0" w:color="auto"/>
            <w:left w:val="none" w:sz="0" w:space="0" w:color="auto"/>
            <w:bottom w:val="none" w:sz="0" w:space="0" w:color="auto"/>
            <w:right w:val="none" w:sz="0" w:space="0" w:color="auto"/>
          </w:divBdr>
        </w:div>
        <w:div w:id="213713450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theme/theme1.xml><?xml version="1.0" encoding="utf-8"?>
<a:theme xmlns:a="http://schemas.openxmlformats.org/drawingml/2006/main" name="Brin">
  <a:themeElements>
    <a:clrScheme name="Vert jaune">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Brin">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crustatio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a:bevelT w="101600" h="25400" prst="softRound"/>
            <a:contourClr>
              <a:schemeClr val="phClr">
                <a:shade val="30000"/>
              </a:schemeClr>
            </a:contourClr>
          </a:sp3d>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2650F308489C4EB46DE94DC2F7AAC4" ma:contentTypeVersion="14" ma:contentTypeDescription="Crée un document." ma:contentTypeScope="" ma:versionID="87f967d1806002ae87064f103e616cea">
  <xsd:schema xmlns:xsd="http://www.w3.org/2001/XMLSchema" xmlns:xs="http://www.w3.org/2001/XMLSchema" xmlns:p="http://schemas.microsoft.com/office/2006/metadata/properties" xmlns:ns2="fa241acb-3848-4ced-ab5c-dc6650f4ddf5" xmlns:ns3="43cfb08d-86df-4275-b4b9-9520f0a31ed9" targetNamespace="http://schemas.microsoft.com/office/2006/metadata/properties" ma:root="true" ma:fieldsID="5871daf6a16045ec36acc82ec4360f8a" ns2:_="" ns3:_="">
    <xsd:import namespace="fa241acb-3848-4ced-ab5c-dc6650f4ddf5"/>
    <xsd:import namespace="43cfb08d-86df-4275-b4b9-9520f0a31ed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41acb-3848-4ced-ab5c-dc6650f4dd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167985-3631-4ec7-acf1-124f178307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cfb08d-86df-4275-b4b9-9520f0a31ed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b4af89-962e-4dd4-9724-646e9900ebc7}" ma:internalName="TaxCatchAll" ma:showField="CatchAllData" ma:web="43cfb08d-86df-4275-b4b9-9520f0a31ed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a241acb-3848-4ced-ab5c-dc6650f4ddf5">
      <Terms xmlns="http://schemas.microsoft.com/office/infopath/2007/PartnerControls"/>
    </lcf76f155ced4ddcb4097134ff3c332f>
    <TaxCatchAll xmlns="43cfb08d-86df-4275-b4b9-9520f0a31ed9" xsi:nil="true"/>
  </documentManagement>
</p:properties>
</file>

<file path=customXml/itemProps1.xml><?xml version="1.0" encoding="utf-8"?>
<ds:datastoreItem xmlns:ds="http://schemas.openxmlformats.org/officeDocument/2006/customXml" ds:itemID="{09FE2B26-F48B-4591-B4EF-88063B71E5CB}"/>
</file>

<file path=customXml/itemProps2.xml><?xml version="1.0" encoding="utf-8"?>
<ds:datastoreItem xmlns:ds="http://schemas.openxmlformats.org/officeDocument/2006/customXml" ds:itemID="{62A15EA5-EE26-43E6-9915-0EA5B4A8AA54}">
  <ds:schemaRefs>
    <ds:schemaRef ds:uri="http://schemas.microsoft.com/sharepoint/v3/contenttype/forms"/>
  </ds:schemaRefs>
</ds:datastoreItem>
</file>

<file path=customXml/itemProps3.xml><?xml version="1.0" encoding="utf-8"?>
<ds:datastoreItem xmlns:ds="http://schemas.openxmlformats.org/officeDocument/2006/customXml" ds:itemID="{3C591D1F-F396-4A7A-8D26-251C0D043A55}">
  <ds:schemaRefs>
    <ds:schemaRef ds:uri="http://schemas.openxmlformats.org/officeDocument/2006/bibliography"/>
  </ds:schemaRefs>
</ds:datastoreItem>
</file>

<file path=customXml/itemProps4.xml><?xml version="1.0" encoding="utf-8"?>
<ds:datastoreItem xmlns:ds="http://schemas.openxmlformats.org/officeDocument/2006/customXml" ds:itemID="{A7E47E7A-D5B4-4E40-8A4D-2116A272AF7C}"/>
</file>

<file path=docProps/app.xml><?xml version="1.0" encoding="utf-8"?>
<Properties xmlns="http://schemas.openxmlformats.org/officeDocument/2006/extended-properties" xmlns:vt="http://schemas.openxmlformats.org/officeDocument/2006/docPropsVTypes">
  <Template>Normal</Template>
  <TotalTime>8</TotalTime>
  <Pages>7</Pages>
  <Words>3623</Words>
  <Characters>19928</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THUILLIER Sophie</dc:creator>
  <cp:keywords/>
  <dc:description/>
  <cp:lastModifiedBy>DANGLES Christophe</cp:lastModifiedBy>
  <cp:revision>2</cp:revision>
  <dcterms:created xsi:type="dcterms:W3CDTF">2025-01-21T16:00:00Z</dcterms:created>
  <dcterms:modified xsi:type="dcterms:W3CDTF">2025-01-21T16:00:00Z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0x0101004A2650F308489C4EB46DE94DC2F7AAC4</vt:lpwstr>
  </property>
</Properties>
</file>